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6D6A" w14:textId="4984FDE3" w:rsidR="0008724B" w:rsidRPr="00482F6F" w:rsidRDefault="0008724B" w:rsidP="0008724B">
      <w:pPr>
        <w:rPr>
          <w:b/>
          <w:bCs/>
          <w:sz w:val="24"/>
          <w:szCs w:val="24"/>
          <w:u w:val="single"/>
        </w:rPr>
      </w:pPr>
      <w:r w:rsidRPr="00482F6F">
        <w:rPr>
          <w:b/>
          <w:bCs/>
          <w:sz w:val="24"/>
          <w:szCs w:val="24"/>
          <w:u w:val="single"/>
        </w:rPr>
        <w:t xml:space="preserve">Porce i Lana </w:t>
      </w:r>
    </w:p>
    <w:p w14:paraId="4CB9520D" w14:textId="77777777" w:rsidR="0008724B" w:rsidRPr="00065820" w:rsidRDefault="0008724B" w:rsidP="0008724B">
      <w:pPr>
        <w:rPr>
          <w:b/>
          <w:bCs/>
          <w:sz w:val="24"/>
          <w:szCs w:val="24"/>
        </w:rPr>
      </w:pPr>
      <w:r w:rsidRPr="00065820">
        <w:rPr>
          <w:b/>
          <w:bCs/>
          <w:sz w:val="24"/>
          <w:szCs w:val="24"/>
        </w:rPr>
        <w:t>Informacje podstawowe o spektaklu:</w:t>
      </w:r>
    </w:p>
    <w:p w14:paraId="7C8D8EB1" w14:textId="715DE22A" w:rsidR="0008724B" w:rsidRPr="00065820" w:rsidRDefault="0008724B" w:rsidP="008B7E4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65820">
        <w:rPr>
          <w:sz w:val="24"/>
          <w:szCs w:val="24"/>
        </w:rPr>
        <w:t>spektakl trwa około sześćdziesiąt minut i nie ma żadnej przerwy;</w:t>
      </w:r>
    </w:p>
    <w:p w14:paraId="13B6A57F" w14:textId="12F73AE6" w:rsidR="0008724B" w:rsidRPr="00065820" w:rsidRDefault="0008724B" w:rsidP="008B7E4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65820">
        <w:rPr>
          <w:sz w:val="24"/>
          <w:szCs w:val="24"/>
        </w:rPr>
        <w:t>spektakl jest grany na Scenie Lilipu</w:t>
      </w:r>
      <w:r w:rsidR="008B7E40" w:rsidRPr="00065820">
        <w:rPr>
          <w:sz w:val="24"/>
          <w:szCs w:val="24"/>
        </w:rPr>
        <w:t>t;</w:t>
      </w:r>
    </w:p>
    <w:p w14:paraId="517D8594" w14:textId="695DD498" w:rsidR="008B7E40" w:rsidRPr="00065820" w:rsidRDefault="0008724B" w:rsidP="008B7E4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65820">
        <w:rPr>
          <w:sz w:val="24"/>
          <w:szCs w:val="24"/>
        </w:rPr>
        <w:t xml:space="preserve">w spektaklu występują </w:t>
      </w:r>
      <w:r w:rsidR="008B7E40" w:rsidRPr="00065820">
        <w:rPr>
          <w:sz w:val="24"/>
          <w:szCs w:val="24"/>
        </w:rPr>
        <w:t>dwie aktorki</w:t>
      </w:r>
      <w:r w:rsidRPr="00065820">
        <w:rPr>
          <w:sz w:val="24"/>
          <w:szCs w:val="24"/>
        </w:rPr>
        <w:t>;</w:t>
      </w:r>
      <w:r w:rsidR="008B7E40" w:rsidRPr="00065820">
        <w:rPr>
          <w:sz w:val="24"/>
          <w:szCs w:val="24"/>
        </w:rPr>
        <w:t xml:space="preserve"> </w:t>
      </w:r>
    </w:p>
    <w:p w14:paraId="63E9C375" w14:textId="29906C04" w:rsidR="0008724B" w:rsidRPr="00065820" w:rsidRDefault="008B7E40" w:rsidP="008B7E4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65820">
        <w:rPr>
          <w:sz w:val="24"/>
          <w:szCs w:val="24"/>
        </w:rPr>
        <w:t>w trakcie spektaklu aktorki kilkakrotnie zwracają się do publiczności – m.in.: witając się i żegnając, zachęcając do wspólnego wydawania niektórych dźwięków</w:t>
      </w:r>
      <w:r w:rsidR="00482F6F">
        <w:rPr>
          <w:sz w:val="24"/>
          <w:szCs w:val="24"/>
        </w:rPr>
        <w:t xml:space="preserve"> </w:t>
      </w:r>
      <w:r w:rsidRPr="00065820">
        <w:rPr>
          <w:sz w:val="24"/>
          <w:szCs w:val="24"/>
        </w:rPr>
        <w:t xml:space="preserve">np. dźwięk auta;  </w:t>
      </w:r>
    </w:p>
    <w:p w14:paraId="08A4CE0E" w14:textId="50BF53EE" w:rsidR="008B7E40" w:rsidRPr="00065820" w:rsidRDefault="008B7E40" w:rsidP="008B7E4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65820">
        <w:rPr>
          <w:sz w:val="24"/>
          <w:szCs w:val="24"/>
        </w:rPr>
        <w:t>scenografia to przestrzeń, w której znajdują się liczne elementy z ceramiki</w:t>
      </w:r>
      <w:r w:rsidR="00545F44" w:rsidRPr="00065820">
        <w:rPr>
          <w:sz w:val="24"/>
          <w:szCs w:val="24"/>
        </w:rPr>
        <w:t>.</w:t>
      </w:r>
    </w:p>
    <w:p w14:paraId="19FC4D34" w14:textId="77777777" w:rsidR="0008724B" w:rsidRPr="00065820" w:rsidRDefault="0008724B" w:rsidP="0008724B">
      <w:pPr>
        <w:rPr>
          <w:sz w:val="24"/>
          <w:szCs w:val="24"/>
        </w:rPr>
      </w:pPr>
    </w:p>
    <w:p w14:paraId="55CEB8FC" w14:textId="33FC3A18" w:rsidR="0008724B" w:rsidRPr="00065820" w:rsidRDefault="0008724B" w:rsidP="0008724B">
      <w:pPr>
        <w:rPr>
          <w:b/>
          <w:bCs/>
          <w:sz w:val="24"/>
          <w:szCs w:val="24"/>
        </w:rPr>
      </w:pPr>
      <w:r w:rsidRPr="00065820">
        <w:rPr>
          <w:b/>
          <w:bCs/>
          <w:sz w:val="24"/>
          <w:szCs w:val="24"/>
        </w:rPr>
        <w:t xml:space="preserve">Podczas spektaklu używane są: </w:t>
      </w:r>
    </w:p>
    <w:p w14:paraId="2B56DC7D" w14:textId="55FD3621" w:rsidR="008B7E40" w:rsidRPr="00065820" w:rsidRDefault="008B7E40" w:rsidP="008B7E4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65820">
        <w:rPr>
          <w:sz w:val="24"/>
          <w:szCs w:val="24"/>
        </w:rPr>
        <w:t>elementy ceramiczne np. talerze, miski;</w:t>
      </w:r>
    </w:p>
    <w:p w14:paraId="4C40FC14" w14:textId="48B4AA7C" w:rsidR="008B7E40" w:rsidRPr="00065820" w:rsidRDefault="008B7E40" w:rsidP="008B7E4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65820">
        <w:rPr>
          <w:sz w:val="24"/>
          <w:szCs w:val="24"/>
        </w:rPr>
        <w:t>radio;</w:t>
      </w:r>
    </w:p>
    <w:p w14:paraId="66609F44" w14:textId="507C6C7A" w:rsidR="00545F44" w:rsidRPr="00065820" w:rsidRDefault="00545F44" w:rsidP="008B7E4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65820">
        <w:rPr>
          <w:sz w:val="24"/>
          <w:szCs w:val="24"/>
        </w:rPr>
        <w:t>dym;</w:t>
      </w:r>
    </w:p>
    <w:p w14:paraId="6C06C7C2" w14:textId="54EB9DD5" w:rsidR="008B7E40" w:rsidRPr="00065820" w:rsidRDefault="008B7E40" w:rsidP="008B7E4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65820">
        <w:rPr>
          <w:sz w:val="24"/>
          <w:szCs w:val="24"/>
        </w:rPr>
        <w:t>gong wykonany z ceramiki</w:t>
      </w:r>
      <w:r w:rsidR="00545F44" w:rsidRPr="00065820">
        <w:rPr>
          <w:sz w:val="24"/>
          <w:szCs w:val="24"/>
        </w:rPr>
        <w:t>.</w:t>
      </w:r>
    </w:p>
    <w:p w14:paraId="769B7B14" w14:textId="77777777" w:rsidR="0008724B" w:rsidRPr="00065820" w:rsidRDefault="0008724B" w:rsidP="0008724B">
      <w:pPr>
        <w:rPr>
          <w:sz w:val="24"/>
          <w:szCs w:val="24"/>
        </w:rPr>
      </w:pPr>
    </w:p>
    <w:p w14:paraId="7C523E71" w14:textId="0E0CBB3E" w:rsidR="0008724B" w:rsidRPr="00065820" w:rsidRDefault="0008724B" w:rsidP="0008724B">
      <w:pPr>
        <w:rPr>
          <w:b/>
          <w:bCs/>
          <w:sz w:val="24"/>
          <w:szCs w:val="24"/>
        </w:rPr>
      </w:pPr>
      <w:r w:rsidRPr="00065820">
        <w:rPr>
          <w:b/>
          <w:bCs/>
          <w:sz w:val="24"/>
          <w:szCs w:val="24"/>
        </w:rPr>
        <w:t>Bodźce sensoryczne:</w:t>
      </w:r>
    </w:p>
    <w:p w14:paraId="179D066F" w14:textId="7FC98A01" w:rsidR="00685375" w:rsidRPr="00065820" w:rsidRDefault="00685375" w:rsidP="0008724B">
      <w:pPr>
        <w:rPr>
          <w:b/>
          <w:bCs/>
          <w:sz w:val="24"/>
          <w:szCs w:val="24"/>
        </w:rPr>
      </w:pPr>
      <w:r w:rsidRPr="00065820">
        <w:rPr>
          <w:b/>
          <w:bCs/>
          <w:sz w:val="24"/>
          <w:szCs w:val="24"/>
        </w:rPr>
        <w:t xml:space="preserve">Światło: </w:t>
      </w:r>
    </w:p>
    <w:p w14:paraId="76C9CA25" w14:textId="2D5EDEA3" w:rsidR="00685375" w:rsidRPr="00065820" w:rsidRDefault="00685375" w:rsidP="0068537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65820">
        <w:rPr>
          <w:sz w:val="24"/>
          <w:szCs w:val="24"/>
        </w:rPr>
        <w:t>na początku i końcu spektaklu światło ciepłe, w trakcie pojawia się zimne;</w:t>
      </w:r>
    </w:p>
    <w:p w14:paraId="48DFA247" w14:textId="31CDC8DA" w:rsidR="00685375" w:rsidRPr="00065820" w:rsidRDefault="00685375" w:rsidP="0068537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65820">
        <w:rPr>
          <w:sz w:val="24"/>
          <w:szCs w:val="24"/>
        </w:rPr>
        <w:t xml:space="preserve">przyciemnianie światła; </w:t>
      </w:r>
    </w:p>
    <w:p w14:paraId="79703C61" w14:textId="39CF43C2" w:rsidR="00685375" w:rsidRPr="00065820" w:rsidRDefault="00685375" w:rsidP="0068537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65820">
        <w:rPr>
          <w:sz w:val="24"/>
          <w:szCs w:val="24"/>
        </w:rPr>
        <w:t>momenty całkowitej ciemności (po około połowie spektaklu);</w:t>
      </w:r>
    </w:p>
    <w:p w14:paraId="79BE38D4" w14:textId="5F67488F" w:rsidR="00685375" w:rsidRPr="00065820" w:rsidRDefault="00685375" w:rsidP="0068537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65820">
        <w:rPr>
          <w:sz w:val="24"/>
          <w:szCs w:val="24"/>
        </w:rPr>
        <w:t>światło imitujące jaskinię, ogień (w drugiej połowie spektaklu);</w:t>
      </w:r>
    </w:p>
    <w:p w14:paraId="704B28D1" w14:textId="663DF33F" w:rsidR="00685375" w:rsidRPr="00065820" w:rsidRDefault="00685375" w:rsidP="0068537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65820">
        <w:rPr>
          <w:sz w:val="24"/>
          <w:szCs w:val="24"/>
        </w:rPr>
        <w:t xml:space="preserve">światła punktowe; </w:t>
      </w:r>
    </w:p>
    <w:p w14:paraId="11F7B65B" w14:textId="07E7B167" w:rsidR="00685375" w:rsidRPr="00065820" w:rsidRDefault="00685375" w:rsidP="0068537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65820">
        <w:rPr>
          <w:sz w:val="24"/>
          <w:szCs w:val="24"/>
        </w:rPr>
        <w:t>światło mrugające (pod koniec).</w:t>
      </w:r>
    </w:p>
    <w:p w14:paraId="27579635" w14:textId="77777777" w:rsidR="00685375" w:rsidRPr="00065820" w:rsidRDefault="00685375" w:rsidP="0008724B">
      <w:pPr>
        <w:rPr>
          <w:b/>
          <w:bCs/>
          <w:sz w:val="24"/>
          <w:szCs w:val="24"/>
        </w:rPr>
      </w:pPr>
    </w:p>
    <w:p w14:paraId="7A326DAF" w14:textId="77777777" w:rsidR="0008724B" w:rsidRPr="00065820" w:rsidRDefault="0008724B" w:rsidP="0008724B">
      <w:pPr>
        <w:rPr>
          <w:b/>
          <w:bCs/>
          <w:sz w:val="24"/>
          <w:szCs w:val="24"/>
        </w:rPr>
      </w:pPr>
      <w:r w:rsidRPr="00065820">
        <w:rPr>
          <w:b/>
          <w:bCs/>
          <w:sz w:val="24"/>
          <w:szCs w:val="24"/>
        </w:rPr>
        <w:t>Dźwięk:</w:t>
      </w:r>
    </w:p>
    <w:p w14:paraId="68C021A9" w14:textId="3F930534" w:rsidR="0008724B" w:rsidRPr="00065820" w:rsidRDefault="0008724B" w:rsidP="008B7E40">
      <w:pPr>
        <w:rPr>
          <w:sz w:val="24"/>
          <w:szCs w:val="24"/>
        </w:rPr>
      </w:pPr>
      <w:r w:rsidRPr="00065820">
        <w:rPr>
          <w:sz w:val="24"/>
          <w:szCs w:val="24"/>
        </w:rPr>
        <w:t>W spektaklu wykorzystywane są:</w:t>
      </w:r>
    </w:p>
    <w:p w14:paraId="30E146F6" w14:textId="19730143" w:rsidR="008B7E40" w:rsidRPr="00065820" w:rsidRDefault="008B7E40" w:rsidP="008B7E4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65820">
        <w:rPr>
          <w:sz w:val="24"/>
          <w:szCs w:val="24"/>
        </w:rPr>
        <w:t>dźwięk muzyki z radia;</w:t>
      </w:r>
    </w:p>
    <w:p w14:paraId="272ECD9F" w14:textId="43B2906E" w:rsidR="008B7E40" w:rsidRPr="00065820" w:rsidRDefault="008B7E40" w:rsidP="008B7E4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65820">
        <w:rPr>
          <w:sz w:val="24"/>
          <w:szCs w:val="24"/>
        </w:rPr>
        <w:t>podczas całego spektaklu aktorki wymawiają niewiele słów natomiast korzystają z</w:t>
      </w:r>
      <w:r w:rsidR="00545F44" w:rsidRPr="00065820">
        <w:rPr>
          <w:sz w:val="24"/>
          <w:szCs w:val="24"/>
        </w:rPr>
        <w:t xml:space="preserve"> </w:t>
      </w:r>
      <w:r w:rsidRPr="00065820">
        <w:rPr>
          <w:sz w:val="24"/>
          <w:szCs w:val="24"/>
        </w:rPr>
        <w:t xml:space="preserve">wymyślonego języka dźwięków i wzajemnej harmonizacji dźwiękowej; </w:t>
      </w:r>
    </w:p>
    <w:p w14:paraId="5F664A6A" w14:textId="38177C20" w:rsidR="00685375" w:rsidRPr="00065820" w:rsidRDefault="008B7E40" w:rsidP="008B7E4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65820">
        <w:rPr>
          <w:sz w:val="24"/>
          <w:szCs w:val="24"/>
        </w:rPr>
        <w:t>zmienny tembr głosu aktorek</w:t>
      </w:r>
      <w:r w:rsidR="00685375" w:rsidRPr="00065820">
        <w:rPr>
          <w:sz w:val="24"/>
          <w:szCs w:val="24"/>
        </w:rPr>
        <w:t xml:space="preserve"> – używanie dźwięków śmiechu, płaczu, związanych z</w:t>
      </w:r>
      <w:r w:rsidR="00545F44" w:rsidRPr="00065820">
        <w:rPr>
          <w:sz w:val="24"/>
          <w:szCs w:val="24"/>
        </w:rPr>
        <w:t xml:space="preserve"> </w:t>
      </w:r>
      <w:r w:rsidR="00685375" w:rsidRPr="00065820">
        <w:rPr>
          <w:sz w:val="24"/>
          <w:szCs w:val="24"/>
        </w:rPr>
        <w:t>niepokojem, ucieczką</w:t>
      </w:r>
      <w:r w:rsidRPr="00065820">
        <w:rPr>
          <w:sz w:val="24"/>
          <w:szCs w:val="24"/>
        </w:rPr>
        <w:t>,</w:t>
      </w:r>
      <w:r w:rsidR="00685375" w:rsidRPr="00065820">
        <w:rPr>
          <w:sz w:val="24"/>
          <w:szCs w:val="24"/>
        </w:rPr>
        <w:t xml:space="preserve"> krzyk;</w:t>
      </w:r>
    </w:p>
    <w:p w14:paraId="263ADCE5" w14:textId="77777777" w:rsidR="00685375" w:rsidRPr="00065820" w:rsidRDefault="00685375" w:rsidP="008B7E4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65820">
        <w:rPr>
          <w:sz w:val="24"/>
          <w:szCs w:val="24"/>
        </w:rPr>
        <w:t xml:space="preserve">dźwięk tłuczenia – upadanie ceramiki do metalowego wiadra; </w:t>
      </w:r>
    </w:p>
    <w:p w14:paraId="6056593B" w14:textId="77777777" w:rsidR="00685375" w:rsidRPr="00065820" w:rsidRDefault="00685375" w:rsidP="008B7E4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65820">
        <w:rPr>
          <w:sz w:val="24"/>
          <w:szCs w:val="24"/>
        </w:rPr>
        <w:t>dźwięk np. fletu, dzwonków;</w:t>
      </w:r>
    </w:p>
    <w:p w14:paraId="51BEEC58" w14:textId="553D3515" w:rsidR="00685375" w:rsidRPr="00065820" w:rsidRDefault="00685375" w:rsidP="008B7E4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65820">
        <w:rPr>
          <w:sz w:val="24"/>
          <w:szCs w:val="24"/>
        </w:rPr>
        <w:t>rytmiczne uderzania dłońmi dwóch aktorek o drewniany stół;</w:t>
      </w:r>
    </w:p>
    <w:p w14:paraId="44DE64BB" w14:textId="505A6128" w:rsidR="008B7E40" w:rsidRPr="00065820" w:rsidRDefault="00685375" w:rsidP="008B7E4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65820">
        <w:rPr>
          <w:sz w:val="24"/>
          <w:szCs w:val="24"/>
        </w:rPr>
        <w:t>dźwięki przyrody np. nalewanie wody, śpiew ptaków.</w:t>
      </w:r>
    </w:p>
    <w:p w14:paraId="2DD84176" w14:textId="77777777" w:rsidR="0008724B" w:rsidRPr="00065820" w:rsidRDefault="0008724B" w:rsidP="0008724B">
      <w:pPr>
        <w:rPr>
          <w:sz w:val="24"/>
          <w:szCs w:val="24"/>
        </w:rPr>
      </w:pPr>
    </w:p>
    <w:p w14:paraId="5C542960" w14:textId="7072BCE5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lastRenderedPageBreak/>
        <w:t>W spektaklu występują dźwięki, które mogą być drażniące (za wysoki lub za niski</w:t>
      </w:r>
      <w:r w:rsidR="00685375" w:rsidRPr="00065820">
        <w:rPr>
          <w:sz w:val="24"/>
          <w:szCs w:val="24"/>
        </w:rPr>
        <w:t xml:space="preserve"> śpiew i dźwięki</w:t>
      </w:r>
      <w:r w:rsidR="00545F44" w:rsidRPr="00065820">
        <w:rPr>
          <w:sz w:val="24"/>
          <w:szCs w:val="24"/>
        </w:rPr>
        <w:t xml:space="preserve"> </w:t>
      </w:r>
      <w:r w:rsidR="00685375" w:rsidRPr="00065820">
        <w:rPr>
          <w:sz w:val="24"/>
          <w:szCs w:val="24"/>
        </w:rPr>
        <w:t>wykonywane przez aktorki</w:t>
      </w:r>
      <w:r w:rsidRPr="00065820">
        <w:rPr>
          <w:sz w:val="24"/>
          <w:szCs w:val="24"/>
        </w:rPr>
        <w:t xml:space="preserve">). </w:t>
      </w:r>
    </w:p>
    <w:p w14:paraId="23C43C17" w14:textId="77777777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>Dźwięk w spektaklu zmienia swoją dynamikę. Pojawiają się także skokowe zmiany dźwięku.</w:t>
      </w:r>
    </w:p>
    <w:p w14:paraId="1311BA13" w14:textId="77777777" w:rsidR="0008724B" w:rsidRPr="00065820" w:rsidRDefault="0008724B" w:rsidP="0008724B">
      <w:pPr>
        <w:rPr>
          <w:sz w:val="24"/>
          <w:szCs w:val="24"/>
        </w:rPr>
      </w:pPr>
    </w:p>
    <w:p w14:paraId="2A1C238D" w14:textId="77777777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 xml:space="preserve">W Teatrze wyznaczona jest przestrzeń </w:t>
      </w:r>
      <w:r w:rsidRPr="00065820">
        <w:rPr>
          <w:b/>
          <w:bCs/>
          <w:sz w:val="24"/>
          <w:szCs w:val="24"/>
        </w:rPr>
        <w:t>Miejsca Wyciszenia,</w:t>
      </w:r>
      <w:r w:rsidRPr="00065820">
        <w:rPr>
          <w:sz w:val="24"/>
          <w:szCs w:val="24"/>
        </w:rPr>
        <w:t xml:space="preserve"> czyli obszaru, z którego można skorzystać, gdy odczuwa się, że wokół jest na przykład zbyt głośno lub tłoczno.</w:t>
      </w:r>
    </w:p>
    <w:p w14:paraId="148C97FD" w14:textId="44733A98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>•</w:t>
      </w:r>
      <w:r w:rsidRPr="00065820">
        <w:rPr>
          <w:sz w:val="24"/>
          <w:szCs w:val="24"/>
        </w:rPr>
        <w:tab/>
        <w:t>Zachęcamy dzieci wraz z osobami dorosłymi do korzystania z Miejsca w momentach, gdy</w:t>
      </w:r>
      <w:r w:rsidR="00545F44" w:rsidRPr="00065820">
        <w:rPr>
          <w:sz w:val="24"/>
          <w:szCs w:val="24"/>
        </w:rPr>
        <w:t xml:space="preserve"> </w:t>
      </w:r>
      <w:r w:rsidRPr="00065820">
        <w:rPr>
          <w:sz w:val="24"/>
          <w:szCs w:val="24"/>
        </w:rPr>
        <w:t>poczują potrzebę wyciszenia, ograniczenia bodźców takich jak: światło, hałas, tłok.</w:t>
      </w:r>
    </w:p>
    <w:p w14:paraId="70AF8E7D" w14:textId="77777777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>•</w:t>
      </w:r>
      <w:r w:rsidRPr="00065820">
        <w:rPr>
          <w:sz w:val="24"/>
          <w:szCs w:val="24"/>
        </w:rPr>
        <w:tab/>
        <w:t xml:space="preserve">Wejście do Miejsca Wyciszenia znajduje się w prawej szatni. </w:t>
      </w:r>
    </w:p>
    <w:p w14:paraId="19FA397D" w14:textId="77777777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>•</w:t>
      </w:r>
      <w:r w:rsidRPr="00065820">
        <w:rPr>
          <w:sz w:val="24"/>
          <w:szCs w:val="24"/>
        </w:rPr>
        <w:tab/>
        <w:t xml:space="preserve">Do Miejsca można przejść bezpośrednio z </w:t>
      </w:r>
      <w:proofErr w:type="spellStart"/>
      <w:r w:rsidRPr="00065820">
        <w:rPr>
          <w:sz w:val="24"/>
          <w:szCs w:val="24"/>
        </w:rPr>
        <w:t>foyer</w:t>
      </w:r>
      <w:proofErr w:type="spellEnd"/>
      <w:r w:rsidRPr="00065820">
        <w:rPr>
          <w:sz w:val="24"/>
          <w:szCs w:val="24"/>
        </w:rPr>
        <w:t xml:space="preserve"> teatru, kierując się do szatni schodami po prawej stronie. Można przejść tam również z Dużej Sceny prawym wyjściem.</w:t>
      </w:r>
    </w:p>
    <w:p w14:paraId="2F7C2F6D" w14:textId="561764CB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>•</w:t>
      </w:r>
      <w:r w:rsidRPr="00065820">
        <w:rPr>
          <w:sz w:val="24"/>
          <w:szCs w:val="24"/>
        </w:rPr>
        <w:tab/>
        <w:t>W wyznaczonej przestrzeni Miejsca można regulować natężenie oraz kolor światła. Jest to</w:t>
      </w:r>
      <w:r w:rsidR="00545F44" w:rsidRPr="00065820">
        <w:rPr>
          <w:sz w:val="24"/>
          <w:szCs w:val="24"/>
        </w:rPr>
        <w:t xml:space="preserve"> </w:t>
      </w:r>
      <w:r w:rsidRPr="00065820">
        <w:rPr>
          <w:sz w:val="24"/>
          <w:szCs w:val="24"/>
        </w:rPr>
        <w:t xml:space="preserve">możliwe dzięki lampie LED, która jest na suficie. Pilot do sterowania lampą mają osoby, które pracują w Obsłudze Widza. </w:t>
      </w:r>
    </w:p>
    <w:p w14:paraId="4A343938" w14:textId="77777777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>•</w:t>
      </w:r>
      <w:r w:rsidRPr="00065820">
        <w:rPr>
          <w:sz w:val="24"/>
          <w:szCs w:val="24"/>
        </w:rPr>
        <w:tab/>
        <w:t xml:space="preserve">Osoby z Obsługi Widza można również poprosić o wypożyczenie słuchawek wyciszających. </w:t>
      </w:r>
    </w:p>
    <w:p w14:paraId="50840444" w14:textId="6241BF05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>•</w:t>
      </w:r>
      <w:r w:rsidRPr="00065820">
        <w:rPr>
          <w:sz w:val="24"/>
          <w:szCs w:val="24"/>
        </w:rPr>
        <w:tab/>
        <w:t>W Miejscu Wyciszenia są obiekty, które można toczyć, pchać, ciągnąć czy przykrywać się nimi, jeżeli poczuje się taką potrzebę. Można wykorzystać te obiekty tak, aby poczuć się bezpiecznie i</w:t>
      </w:r>
      <w:r w:rsidR="00545F44" w:rsidRPr="00065820">
        <w:rPr>
          <w:sz w:val="24"/>
          <w:szCs w:val="24"/>
        </w:rPr>
        <w:t xml:space="preserve"> </w:t>
      </w:r>
      <w:r w:rsidRPr="00065820">
        <w:rPr>
          <w:sz w:val="24"/>
          <w:szCs w:val="24"/>
        </w:rPr>
        <w:t>komfortowo.</w:t>
      </w:r>
    </w:p>
    <w:p w14:paraId="73A48642" w14:textId="77777777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>•</w:t>
      </w:r>
      <w:r w:rsidRPr="00065820">
        <w:rPr>
          <w:sz w:val="24"/>
          <w:szCs w:val="24"/>
        </w:rPr>
        <w:tab/>
        <w:t>Prosimy o zostawianie butów przed wejściem do Miejsca i o to, by nie jeść i nie pić podczas korzystania z niego.</w:t>
      </w:r>
    </w:p>
    <w:p w14:paraId="09BF7EDA" w14:textId="77777777" w:rsidR="0008724B" w:rsidRPr="00065820" w:rsidRDefault="0008724B" w:rsidP="0008724B">
      <w:pPr>
        <w:rPr>
          <w:sz w:val="24"/>
          <w:szCs w:val="24"/>
        </w:rPr>
      </w:pPr>
    </w:p>
    <w:p w14:paraId="127221D4" w14:textId="77777777" w:rsidR="0008724B" w:rsidRPr="00065820" w:rsidRDefault="0008724B" w:rsidP="0008724B">
      <w:pPr>
        <w:rPr>
          <w:b/>
          <w:bCs/>
          <w:sz w:val="24"/>
          <w:szCs w:val="24"/>
        </w:rPr>
      </w:pPr>
      <w:r w:rsidRPr="00065820">
        <w:rPr>
          <w:b/>
          <w:bCs/>
          <w:sz w:val="24"/>
          <w:szCs w:val="24"/>
        </w:rPr>
        <w:t>Kontakt z nami:</w:t>
      </w:r>
    </w:p>
    <w:p w14:paraId="3F887112" w14:textId="77777777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>Julianna Chrzanowska – specjalistka ds. dostępności</w:t>
      </w:r>
    </w:p>
    <w:p w14:paraId="70669C13" w14:textId="77777777" w:rsidR="0008724B" w:rsidRPr="00065820" w:rsidRDefault="0008724B" w:rsidP="0008724B">
      <w:pPr>
        <w:rPr>
          <w:sz w:val="24"/>
          <w:szCs w:val="24"/>
          <w:lang w:val="en-US"/>
        </w:rPr>
      </w:pPr>
      <w:r w:rsidRPr="00065820">
        <w:rPr>
          <w:sz w:val="24"/>
          <w:szCs w:val="24"/>
          <w:lang w:val="en-US"/>
        </w:rPr>
        <w:t xml:space="preserve">e-mail: dostepnosc@teatrguliwer.pl </w:t>
      </w:r>
    </w:p>
    <w:p w14:paraId="2BE57B40" w14:textId="6FFB669C" w:rsidR="0008724B" w:rsidRPr="00065820" w:rsidRDefault="0008724B" w:rsidP="0008724B">
      <w:pPr>
        <w:rPr>
          <w:sz w:val="24"/>
          <w:szCs w:val="24"/>
          <w:lang w:val="en-US"/>
        </w:rPr>
      </w:pPr>
      <w:r w:rsidRPr="00065820">
        <w:rPr>
          <w:sz w:val="24"/>
          <w:szCs w:val="24"/>
          <w:lang w:val="en-US"/>
        </w:rPr>
        <w:t>tel.: 880 527 981</w:t>
      </w:r>
    </w:p>
    <w:p w14:paraId="1DB6098A" w14:textId="77777777" w:rsidR="0008724B" w:rsidRPr="00065820" w:rsidRDefault="0008724B" w:rsidP="0008724B">
      <w:pPr>
        <w:rPr>
          <w:sz w:val="24"/>
          <w:szCs w:val="24"/>
          <w:lang w:val="en-US"/>
        </w:rPr>
      </w:pPr>
    </w:p>
    <w:p w14:paraId="5AE338D7" w14:textId="197801D5" w:rsidR="0008724B" w:rsidRPr="00065820" w:rsidRDefault="0008724B" w:rsidP="0008724B">
      <w:pPr>
        <w:rPr>
          <w:b/>
          <w:bCs/>
          <w:sz w:val="24"/>
          <w:szCs w:val="24"/>
        </w:rPr>
      </w:pPr>
      <w:r w:rsidRPr="00065820">
        <w:rPr>
          <w:b/>
          <w:bCs/>
          <w:sz w:val="24"/>
          <w:szCs w:val="24"/>
        </w:rPr>
        <w:t>Dostępność budynku i zakup biletów</w:t>
      </w:r>
    </w:p>
    <w:p w14:paraId="5A088704" w14:textId="77777777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>•</w:t>
      </w:r>
      <w:r w:rsidRPr="00065820">
        <w:rPr>
          <w:sz w:val="24"/>
          <w:szCs w:val="24"/>
        </w:rPr>
        <w:tab/>
        <w:t>Teatr Lalek Guliwer mieści się przy ul. Różanej 16 w Warszawie.</w:t>
      </w:r>
    </w:p>
    <w:p w14:paraId="14308869" w14:textId="77777777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>•</w:t>
      </w:r>
      <w:r w:rsidRPr="00065820">
        <w:rPr>
          <w:sz w:val="24"/>
          <w:szCs w:val="24"/>
        </w:rPr>
        <w:tab/>
        <w:t xml:space="preserve">Do budynku prowadzi jedno wejście od jego frontu od ul. Różanej. </w:t>
      </w:r>
    </w:p>
    <w:p w14:paraId="24EDE376" w14:textId="77777777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>•</w:t>
      </w:r>
      <w:r w:rsidRPr="00065820">
        <w:rPr>
          <w:sz w:val="24"/>
          <w:szCs w:val="24"/>
        </w:rPr>
        <w:tab/>
        <w:t>Przed wejściem do teatru znajduje się stopień o wysokości 15 cm.</w:t>
      </w:r>
    </w:p>
    <w:p w14:paraId="553BEC00" w14:textId="77777777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>•</w:t>
      </w:r>
      <w:r w:rsidRPr="00065820">
        <w:rPr>
          <w:sz w:val="24"/>
          <w:szCs w:val="24"/>
        </w:rPr>
        <w:tab/>
        <w:t>W wejściu są dwuskrzydłowe drzwi nieautomatyczne, posiadające długie uchwyty</w:t>
      </w:r>
    </w:p>
    <w:p w14:paraId="76D9966F" w14:textId="77777777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lastRenderedPageBreak/>
        <w:t>o kształcie półokręgów kierowanych od środka drzwi ku dołowi – na każdym skrzydle są dwa uchwyty.</w:t>
      </w:r>
    </w:p>
    <w:p w14:paraId="146D29BF" w14:textId="77777777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>•</w:t>
      </w:r>
      <w:r w:rsidRPr="00065820">
        <w:rPr>
          <w:sz w:val="24"/>
          <w:szCs w:val="24"/>
        </w:rPr>
        <w:tab/>
        <w:t xml:space="preserve">Wchodząc do budynku prawe skrzydło drzwi otwierane jest przez pociągnięcie do zewnątrz.   </w:t>
      </w:r>
    </w:p>
    <w:p w14:paraId="3AE73CF5" w14:textId="77777777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>•</w:t>
      </w:r>
      <w:r w:rsidRPr="00065820">
        <w:rPr>
          <w:sz w:val="24"/>
          <w:szCs w:val="24"/>
        </w:rPr>
        <w:tab/>
        <w:t>W budynku dla publiczności dostępne są dwie kondygnacje.</w:t>
      </w:r>
    </w:p>
    <w:p w14:paraId="541A6229" w14:textId="33213C80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>•</w:t>
      </w:r>
      <w:r w:rsidRPr="00065820">
        <w:rPr>
          <w:sz w:val="24"/>
          <w:szCs w:val="24"/>
        </w:rPr>
        <w:tab/>
        <w:t xml:space="preserve">Na poziomie 0 zaraz po wejściu znajduje się przestronne </w:t>
      </w:r>
      <w:proofErr w:type="spellStart"/>
      <w:r w:rsidRPr="00065820">
        <w:rPr>
          <w:sz w:val="24"/>
          <w:szCs w:val="24"/>
        </w:rPr>
        <w:t>foyer</w:t>
      </w:r>
      <w:proofErr w:type="spellEnd"/>
      <w:r w:rsidRPr="00065820">
        <w:rPr>
          <w:sz w:val="24"/>
          <w:szCs w:val="24"/>
        </w:rPr>
        <w:t xml:space="preserve"> teatru zaprojektowane na</w:t>
      </w:r>
      <w:r w:rsidR="00545F44" w:rsidRPr="00065820">
        <w:rPr>
          <w:sz w:val="24"/>
          <w:szCs w:val="24"/>
        </w:rPr>
        <w:t xml:space="preserve"> </w:t>
      </w:r>
      <w:r w:rsidRPr="00065820">
        <w:rPr>
          <w:sz w:val="24"/>
          <w:szCs w:val="24"/>
        </w:rPr>
        <w:t>kształt prostokąta. Po lewej stronie znajduje się kasa, po prawej kawiarnia, a na wprost</w:t>
      </w:r>
      <w:r w:rsidR="00482F6F">
        <w:rPr>
          <w:sz w:val="24"/>
          <w:szCs w:val="24"/>
        </w:rPr>
        <w:t xml:space="preserve"> </w:t>
      </w:r>
      <w:r w:rsidRPr="00065820">
        <w:rPr>
          <w:sz w:val="24"/>
          <w:szCs w:val="24"/>
        </w:rPr>
        <w:t>schodkowe zejście na niższe kondygnacje budynku (najpierw 4 stopnie w dół, a następnie rozejście na dwie strony i kolejne 9 stopni do przestrzeni szatni oraz wejść na dwie</w:t>
      </w:r>
      <w:r w:rsidR="00482F6F">
        <w:rPr>
          <w:sz w:val="24"/>
          <w:szCs w:val="24"/>
        </w:rPr>
        <w:t xml:space="preserve"> </w:t>
      </w:r>
      <w:r w:rsidRPr="00065820">
        <w:rPr>
          <w:sz w:val="24"/>
          <w:szCs w:val="24"/>
        </w:rPr>
        <w:t xml:space="preserve">widownie). </w:t>
      </w:r>
    </w:p>
    <w:p w14:paraId="1334B2F6" w14:textId="77777777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>•</w:t>
      </w:r>
      <w:r w:rsidRPr="00065820">
        <w:rPr>
          <w:sz w:val="24"/>
          <w:szCs w:val="24"/>
        </w:rPr>
        <w:tab/>
        <w:t xml:space="preserve">Po bokach schodów są poręcze. Po lewej stronie także platforma </w:t>
      </w:r>
      <w:proofErr w:type="spellStart"/>
      <w:r w:rsidRPr="00065820">
        <w:rPr>
          <w:sz w:val="24"/>
          <w:szCs w:val="24"/>
        </w:rPr>
        <w:t>przyschodowa</w:t>
      </w:r>
      <w:proofErr w:type="spellEnd"/>
      <w:r w:rsidRPr="00065820">
        <w:rPr>
          <w:sz w:val="24"/>
          <w:szCs w:val="24"/>
        </w:rPr>
        <w:t>.</w:t>
      </w:r>
    </w:p>
    <w:p w14:paraId="236C0A38" w14:textId="6CE44BB0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>•</w:t>
      </w:r>
      <w:r w:rsidRPr="00065820">
        <w:rPr>
          <w:sz w:val="24"/>
          <w:szCs w:val="24"/>
        </w:rPr>
        <w:tab/>
        <w:t>Widownie Dużej Sceny i Sceny Liliput są dostępne dla widzów</w:t>
      </w:r>
      <w:r w:rsidR="00545F44" w:rsidRPr="00065820">
        <w:rPr>
          <w:sz w:val="24"/>
          <w:szCs w:val="24"/>
        </w:rPr>
        <w:t xml:space="preserve"> </w:t>
      </w:r>
      <w:r w:rsidRPr="00065820">
        <w:rPr>
          <w:sz w:val="24"/>
          <w:szCs w:val="24"/>
        </w:rPr>
        <w:t xml:space="preserve">z niepełnosprawnościami - znajdują się na poziomie –1. </w:t>
      </w:r>
    </w:p>
    <w:p w14:paraId="02D0BE3F" w14:textId="273197B9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>•</w:t>
      </w:r>
      <w:r w:rsidRPr="00065820">
        <w:rPr>
          <w:sz w:val="24"/>
          <w:szCs w:val="24"/>
        </w:rPr>
        <w:tab/>
        <w:t>Na obie widownie dostać się można z poziomu nienumerowanej szatni, na którą z</w:t>
      </w:r>
      <w:r w:rsidR="00482F6F">
        <w:rPr>
          <w:sz w:val="24"/>
          <w:szCs w:val="24"/>
        </w:rPr>
        <w:t xml:space="preserve"> </w:t>
      </w:r>
      <w:proofErr w:type="spellStart"/>
      <w:r w:rsidRPr="00065820">
        <w:rPr>
          <w:sz w:val="24"/>
          <w:szCs w:val="24"/>
        </w:rPr>
        <w:t>foyer</w:t>
      </w:r>
      <w:proofErr w:type="spellEnd"/>
      <w:r w:rsidRPr="00065820">
        <w:rPr>
          <w:sz w:val="24"/>
          <w:szCs w:val="24"/>
        </w:rPr>
        <w:t xml:space="preserve"> należy kierować się schodami po lewej stronie. Schody po prawej stronie również prowadzą do szatni natomiast z tej strony wejście bezpośrednie znajduje się tylko na widownię Dużej Sceny. Przy szatni po prawej stronie znajduje się wydzielona przestrzeń Miejsca Wyciszenia.</w:t>
      </w:r>
    </w:p>
    <w:p w14:paraId="1D1F1755" w14:textId="05F522FB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>•</w:t>
      </w:r>
      <w:r w:rsidRPr="00065820">
        <w:rPr>
          <w:sz w:val="24"/>
          <w:szCs w:val="24"/>
        </w:rPr>
        <w:tab/>
        <w:t xml:space="preserve">Na poziomie -1,5 kierując się lewą stroną z </w:t>
      </w:r>
      <w:proofErr w:type="spellStart"/>
      <w:r w:rsidRPr="00065820">
        <w:rPr>
          <w:sz w:val="24"/>
          <w:szCs w:val="24"/>
        </w:rPr>
        <w:t>foyer</w:t>
      </w:r>
      <w:proofErr w:type="spellEnd"/>
      <w:r w:rsidRPr="00065820">
        <w:rPr>
          <w:sz w:val="24"/>
          <w:szCs w:val="24"/>
        </w:rPr>
        <w:t>, znajduje się także w pełni</w:t>
      </w:r>
      <w:r w:rsidR="00482F6F">
        <w:rPr>
          <w:sz w:val="24"/>
          <w:szCs w:val="24"/>
        </w:rPr>
        <w:t xml:space="preserve"> </w:t>
      </w:r>
      <w:r w:rsidRPr="00065820">
        <w:rPr>
          <w:sz w:val="24"/>
          <w:szCs w:val="24"/>
        </w:rPr>
        <w:t>wyposażona i przestronna toaleta dla osób z niepełnosprawnością ruchową.</w:t>
      </w:r>
    </w:p>
    <w:p w14:paraId="4CCEE44F" w14:textId="77777777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>•</w:t>
      </w:r>
      <w:r w:rsidRPr="00065820">
        <w:rPr>
          <w:sz w:val="24"/>
          <w:szCs w:val="24"/>
        </w:rPr>
        <w:tab/>
        <w:t xml:space="preserve">Przemieszczanie się pomiędzy poziomami umożliwia platforma </w:t>
      </w:r>
      <w:proofErr w:type="spellStart"/>
      <w:r w:rsidRPr="00065820">
        <w:rPr>
          <w:sz w:val="24"/>
          <w:szCs w:val="24"/>
        </w:rPr>
        <w:t>przyschodowa</w:t>
      </w:r>
      <w:proofErr w:type="spellEnd"/>
      <w:r w:rsidRPr="00065820">
        <w:rPr>
          <w:sz w:val="24"/>
          <w:szCs w:val="24"/>
        </w:rPr>
        <w:t xml:space="preserve">. </w:t>
      </w:r>
    </w:p>
    <w:p w14:paraId="45439C36" w14:textId="79C5083A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>Teatr zapewnia na każdym spektaklu osobę, która pomaga osobom</w:t>
      </w:r>
      <w:r w:rsidR="00545F44" w:rsidRPr="00065820">
        <w:rPr>
          <w:sz w:val="24"/>
          <w:szCs w:val="24"/>
        </w:rPr>
        <w:t xml:space="preserve"> </w:t>
      </w:r>
      <w:r w:rsidRPr="00065820">
        <w:rPr>
          <w:sz w:val="24"/>
          <w:szCs w:val="24"/>
        </w:rPr>
        <w:t>z niepełnosprawnością w</w:t>
      </w:r>
      <w:r w:rsidR="00482F6F">
        <w:rPr>
          <w:sz w:val="24"/>
          <w:szCs w:val="24"/>
        </w:rPr>
        <w:t xml:space="preserve"> </w:t>
      </w:r>
      <w:r w:rsidRPr="00065820">
        <w:rPr>
          <w:sz w:val="24"/>
          <w:szCs w:val="24"/>
        </w:rPr>
        <w:t xml:space="preserve">poruszaniu się i obsłudze platformy. </w:t>
      </w:r>
    </w:p>
    <w:p w14:paraId="4DCC9C55" w14:textId="77777777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>•</w:t>
      </w:r>
      <w:r w:rsidRPr="00065820">
        <w:rPr>
          <w:sz w:val="24"/>
          <w:szCs w:val="24"/>
        </w:rPr>
        <w:tab/>
        <w:t>Na widowni Sceny Liliput miejsca przeznaczone dla osób z niepełnosprawnością ruchową znajdują się wzdłuż miejsc na widowni.</w:t>
      </w:r>
    </w:p>
    <w:p w14:paraId="3D96451E" w14:textId="77777777" w:rsidR="0008724B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>•</w:t>
      </w:r>
      <w:r w:rsidRPr="00065820">
        <w:rPr>
          <w:sz w:val="24"/>
          <w:szCs w:val="24"/>
        </w:rPr>
        <w:tab/>
        <w:t>Miejsca dla osób z niepełnosprawnością wzroku lub trudnościami sensorycznymi mogą dobrane zostać po zgłoszeniu preferencji i potrzeb.</w:t>
      </w:r>
    </w:p>
    <w:p w14:paraId="7A0DBA6B" w14:textId="74C432E0" w:rsidR="00685375" w:rsidRPr="00065820" w:rsidRDefault="0008724B" w:rsidP="0008724B">
      <w:pPr>
        <w:rPr>
          <w:sz w:val="24"/>
          <w:szCs w:val="24"/>
        </w:rPr>
      </w:pPr>
      <w:r w:rsidRPr="00065820">
        <w:rPr>
          <w:sz w:val="24"/>
          <w:szCs w:val="24"/>
        </w:rPr>
        <w:t>•</w:t>
      </w:r>
      <w:r w:rsidRPr="00065820">
        <w:rPr>
          <w:sz w:val="24"/>
          <w:szCs w:val="24"/>
        </w:rPr>
        <w:tab/>
        <w:t>Możliwość zakupu "biletu bez barier" dedykowanego dla osób z niepełnosprawnościami istnieje bezpośrednio w budynku – w kasie na poziomie 0, po lewej stronie po wejściu do budynku. Okienko kasy znajduje się na wysokości</w:t>
      </w:r>
      <w:r w:rsidR="00545F44" w:rsidRPr="00065820">
        <w:rPr>
          <w:sz w:val="24"/>
          <w:szCs w:val="24"/>
        </w:rPr>
        <w:t xml:space="preserve"> </w:t>
      </w:r>
      <w:r w:rsidRPr="00065820">
        <w:rPr>
          <w:sz w:val="24"/>
          <w:szCs w:val="24"/>
        </w:rPr>
        <w:t>110 cm. Zakup biletu przez osoby z niepełnosprawnością jest możliwy także np.</w:t>
      </w:r>
      <w:r w:rsidR="00545F44" w:rsidRPr="00065820">
        <w:rPr>
          <w:sz w:val="24"/>
          <w:szCs w:val="24"/>
        </w:rPr>
        <w:t xml:space="preserve"> </w:t>
      </w:r>
      <w:r w:rsidRPr="00065820">
        <w:rPr>
          <w:sz w:val="24"/>
          <w:szCs w:val="24"/>
        </w:rPr>
        <w:t>za pośrednictwem biletera, kasjerki bądź przez koordynatora dostępności. Bilety</w:t>
      </w:r>
      <w:r w:rsidR="00545F44" w:rsidRPr="00065820">
        <w:rPr>
          <w:sz w:val="24"/>
          <w:szCs w:val="24"/>
        </w:rPr>
        <w:t xml:space="preserve"> </w:t>
      </w:r>
      <w:r w:rsidRPr="00065820">
        <w:rPr>
          <w:sz w:val="24"/>
          <w:szCs w:val="24"/>
        </w:rPr>
        <w:t xml:space="preserve">można także zarezerwować telefonicznie: </w:t>
      </w:r>
    </w:p>
    <w:p w14:paraId="584F366E" w14:textId="195684EA" w:rsidR="0008724B" w:rsidRPr="00065820" w:rsidRDefault="0008724B" w:rsidP="0008724B">
      <w:pPr>
        <w:rPr>
          <w:b/>
          <w:bCs/>
          <w:sz w:val="24"/>
          <w:szCs w:val="24"/>
        </w:rPr>
      </w:pPr>
      <w:r w:rsidRPr="00065820">
        <w:rPr>
          <w:b/>
          <w:bCs/>
          <w:sz w:val="24"/>
          <w:szCs w:val="24"/>
        </w:rPr>
        <w:t>Biuro Organizacji Widowni tel.: 882 561</w:t>
      </w:r>
      <w:r w:rsidR="00685375" w:rsidRPr="00065820">
        <w:rPr>
          <w:b/>
          <w:bCs/>
          <w:sz w:val="24"/>
          <w:szCs w:val="24"/>
        </w:rPr>
        <w:t> </w:t>
      </w:r>
      <w:r w:rsidRPr="00065820">
        <w:rPr>
          <w:b/>
          <w:bCs/>
          <w:sz w:val="24"/>
          <w:szCs w:val="24"/>
        </w:rPr>
        <w:t>678</w:t>
      </w:r>
    </w:p>
    <w:p w14:paraId="6AFAFE44" w14:textId="36CB8E12" w:rsidR="00FA68BF" w:rsidRPr="00065820" w:rsidRDefault="0008724B">
      <w:pPr>
        <w:rPr>
          <w:sz w:val="24"/>
          <w:szCs w:val="24"/>
        </w:rPr>
      </w:pPr>
      <w:r w:rsidRPr="00065820">
        <w:rPr>
          <w:sz w:val="24"/>
          <w:szCs w:val="24"/>
        </w:rPr>
        <w:t>Budynek teatru nie posiada własnych miejsc parkingowych, jednak można parkować przy</w:t>
      </w:r>
      <w:r w:rsidR="00545F44" w:rsidRPr="00065820">
        <w:rPr>
          <w:sz w:val="24"/>
          <w:szCs w:val="24"/>
        </w:rPr>
        <w:t xml:space="preserve"> </w:t>
      </w:r>
      <w:r w:rsidRPr="00065820">
        <w:rPr>
          <w:sz w:val="24"/>
          <w:szCs w:val="24"/>
        </w:rPr>
        <w:t>ul. Różanej, gdzie znajduje się również miejsce parkingowe dla osób z niepełnosprawnościami.</w:t>
      </w:r>
    </w:p>
    <w:sectPr w:rsidR="00FA68BF" w:rsidRPr="0006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7AD"/>
    <w:multiLevelType w:val="hybridMultilevel"/>
    <w:tmpl w:val="D4CEA294"/>
    <w:lvl w:ilvl="0" w:tplc="6C52ECF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81FF7"/>
    <w:multiLevelType w:val="hybridMultilevel"/>
    <w:tmpl w:val="FAF637EA"/>
    <w:lvl w:ilvl="0" w:tplc="6C52ECF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53605"/>
    <w:multiLevelType w:val="hybridMultilevel"/>
    <w:tmpl w:val="A5868266"/>
    <w:lvl w:ilvl="0" w:tplc="6C52ECF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04DDE"/>
    <w:multiLevelType w:val="hybridMultilevel"/>
    <w:tmpl w:val="EB4414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BC67B02"/>
    <w:multiLevelType w:val="hybridMultilevel"/>
    <w:tmpl w:val="78E438DE"/>
    <w:lvl w:ilvl="0" w:tplc="6C52ECF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D580F"/>
    <w:multiLevelType w:val="hybridMultilevel"/>
    <w:tmpl w:val="0CB0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863812">
    <w:abstractNumId w:val="3"/>
  </w:num>
  <w:num w:numId="2" w16cid:durableId="52509415">
    <w:abstractNumId w:val="5"/>
  </w:num>
  <w:num w:numId="3" w16cid:durableId="2137410443">
    <w:abstractNumId w:val="2"/>
  </w:num>
  <w:num w:numId="4" w16cid:durableId="35937921">
    <w:abstractNumId w:val="1"/>
  </w:num>
  <w:num w:numId="5" w16cid:durableId="1888105063">
    <w:abstractNumId w:val="4"/>
  </w:num>
  <w:num w:numId="6" w16cid:durableId="1848060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9E"/>
    <w:rsid w:val="00065820"/>
    <w:rsid w:val="0008724B"/>
    <w:rsid w:val="00482F6F"/>
    <w:rsid w:val="00545F44"/>
    <w:rsid w:val="00685375"/>
    <w:rsid w:val="008B7E40"/>
    <w:rsid w:val="00F82E9E"/>
    <w:rsid w:val="00FA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1D4E"/>
  <w15:chartTrackingRefBased/>
  <w15:docId w15:val="{FBA884BE-E8EE-48B2-BA6E-496DA5D0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Chrzanowska</dc:creator>
  <cp:keywords/>
  <dc:description/>
  <cp:lastModifiedBy>Julianna Chrzanowska</cp:lastModifiedBy>
  <cp:revision>6</cp:revision>
  <dcterms:created xsi:type="dcterms:W3CDTF">2023-08-01T09:54:00Z</dcterms:created>
  <dcterms:modified xsi:type="dcterms:W3CDTF">2023-10-06T08:28:00Z</dcterms:modified>
</cp:coreProperties>
</file>