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CE992" w14:textId="77777777" w:rsidR="00731830" w:rsidRPr="00DD74CB" w:rsidRDefault="00731830" w:rsidP="00731830">
      <w:pPr>
        <w:widowControl w:val="0"/>
        <w:spacing w:after="140" w:line="276" w:lineRule="auto"/>
        <w:jc w:val="right"/>
        <w:rPr>
          <w:b/>
          <w:bCs/>
          <w:sz w:val="24"/>
          <w:szCs w:val="24"/>
        </w:rPr>
      </w:pPr>
      <w:r w:rsidRPr="00DD74CB">
        <w:rPr>
          <w:b/>
          <w:bCs/>
          <w:sz w:val="24"/>
          <w:szCs w:val="24"/>
        </w:rPr>
        <w:t>Załącznik nr 1 do Zaproszenia do złożenia oferty</w:t>
      </w:r>
    </w:p>
    <w:p w14:paraId="18A3AAE1" w14:textId="77777777" w:rsidR="00731830" w:rsidRPr="00DD74CB" w:rsidRDefault="00731830" w:rsidP="00731830">
      <w:pPr>
        <w:widowControl w:val="0"/>
        <w:spacing w:after="140" w:line="276" w:lineRule="auto"/>
        <w:jc w:val="center"/>
        <w:rPr>
          <w:b/>
          <w:bCs/>
          <w:sz w:val="24"/>
          <w:szCs w:val="24"/>
        </w:rPr>
      </w:pPr>
      <w:r w:rsidRPr="00DD74CB">
        <w:rPr>
          <w:b/>
          <w:bCs/>
          <w:sz w:val="24"/>
          <w:szCs w:val="24"/>
        </w:rPr>
        <w:t>OPIS PRZEDMIOTU ZAMÓWIENIA (OPZ)</w:t>
      </w:r>
    </w:p>
    <w:p w14:paraId="59DF2858" w14:textId="77777777" w:rsidR="00731830" w:rsidRPr="00DD74CB" w:rsidRDefault="00731830" w:rsidP="00731830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u w:val="single"/>
        </w:rPr>
      </w:pPr>
      <w:r w:rsidRPr="00DD74CB">
        <w:rPr>
          <w:b/>
          <w:sz w:val="24"/>
          <w:szCs w:val="24"/>
          <w:u w:val="single"/>
        </w:rPr>
        <w:t>Ogólny opis zamówienia.</w:t>
      </w:r>
    </w:p>
    <w:p w14:paraId="611B910F" w14:textId="77777777" w:rsidR="00731830" w:rsidRPr="00DD74CB" w:rsidRDefault="00731830" w:rsidP="00731830">
      <w:pPr>
        <w:spacing w:line="276" w:lineRule="auto"/>
        <w:ind w:left="1222"/>
        <w:contextualSpacing/>
        <w:jc w:val="both"/>
        <w:rPr>
          <w:b/>
          <w:sz w:val="24"/>
          <w:szCs w:val="24"/>
          <w:u w:val="single"/>
        </w:rPr>
      </w:pPr>
    </w:p>
    <w:p w14:paraId="08C30F7A" w14:textId="7998C529" w:rsidR="00731830" w:rsidRPr="00DD74CB" w:rsidRDefault="00731830" w:rsidP="00731830">
      <w:pPr>
        <w:spacing w:line="276" w:lineRule="auto"/>
        <w:ind w:left="426"/>
        <w:contextualSpacing/>
        <w:jc w:val="both"/>
        <w:rPr>
          <w:sz w:val="24"/>
          <w:szCs w:val="24"/>
        </w:rPr>
      </w:pPr>
      <w:r w:rsidRPr="00DD74CB">
        <w:rPr>
          <w:sz w:val="24"/>
          <w:szCs w:val="24"/>
        </w:rPr>
        <w:t xml:space="preserve">Przedmiotem zamówienia jest kompleksowe, sukcesywne, świadczenie usługi sprzątania (dalej: „Usługa”), czyli wykonania wszystkich czynności związanych </w:t>
      </w:r>
      <w:r>
        <w:rPr>
          <w:sz w:val="24"/>
          <w:szCs w:val="24"/>
        </w:rPr>
        <w:br/>
      </w:r>
      <w:r w:rsidRPr="00DD74CB">
        <w:rPr>
          <w:sz w:val="24"/>
          <w:szCs w:val="24"/>
        </w:rPr>
        <w:t>z szeroko rozumianym pojęciem utrzymania porządku i czystości w obiekcie Zamawiającego tj. Teatrze Lalek Guliwer w Warszawie, budynku zlokalizowanym przy ul. Różanej 16, a także bezpośrednio przed budynkiem Teatru od strony ulicy Różanej oraz wynajmowanych trzech biurach w budynku przy ul. Grażyny 13/15.</w:t>
      </w:r>
    </w:p>
    <w:p w14:paraId="3E357C22" w14:textId="77777777" w:rsidR="00731830" w:rsidRPr="00DD74CB" w:rsidRDefault="00731830" w:rsidP="00731830">
      <w:pPr>
        <w:spacing w:line="276" w:lineRule="auto"/>
        <w:ind w:left="1222"/>
        <w:contextualSpacing/>
        <w:jc w:val="both"/>
        <w:rPr>
          <w:b/>
          <w:sz w:val="24"/>
          <w:szCs w:val="24"/>
          <w:u w:val="single"/>
        </w:rPr>
      </w:pPr>
    </w:p>
    <w:p w14:paraId="24E802C3" w14:textId="77777777" w:rsidR="00731830" w:rsidRPr="00DD74CB" w:rsidRDefault="00731830" w:rsidP="00731830">
      <w:pPr>
        <w:numPr>
          <w:ilvl w:val="0"/>
          <w:numId w:val="5"/>
        </w:numPr>
        <w:spacing w:after="200" w:line="276" w:lineRule="auto"/>
        <w:contextualSpacing/>
        <w:jc w:val="both"/>
        <w:rPr>
          <w:b/>
          <w:sz w:val="24"/>
          <w:szCs w:val="24"/>
          <w:u w:val="single"/>
        </w:rPr>
      </w:pPr>
      <w:r w:rsidRPr="00DD74CB">
        <w:rPr>
          <w:b/>
          <w:sz w:val="24"/>
          <w:szCs w:val="24"/>
          <w:u w:val="single"/>
        </w:rPr>
        <w:t>Określenie wymagań dotyczących stroju oraz kwalifikacji pracowników firmy sprzątającej.</w:t>
      </w:r>
    </w:p>
    <w:p w14:paraId="73BEC795" w14:textId="77777777" w:rsidR="00731830" w:rsidRPr="00DD74CB" w:rsidRDefault="00731830" w:rsidP="00731830">
      <w:pPr>
        <w:spacing w:after="200" w:line="276" w:lineRule="auto"/>
        <w:ind w:left="1222"/>
        <w:contextualSpacing/>
        <w:jc w:val="both"/>
        <w:rPr>
          <w:b/>
          <w:sz w:val="24"/>
          <w:szCs w:val="24"/>
          <w:u w:val="single"/>
        </w:rPr>
      </w:pPr>
    </w:p>
    <w:p w14:paraId="78FB89AC" w14:textId="77777777" w:rsidR="00731830" w:rsidRPr="00DD74CB" w:rsidRDefault="00731830" w:rsidP="0073183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709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Wszyscy pracownicy Wykonawcy realizujący Usługę, zobowiązani są do schludnego wizerunku. Strój: jednolity, czysty, wyprasowany; koszt stroju leży po stronie Wykonawcy. Brak możliwości umieszczenia </w:t>
      </w:r>
      <w:proofErr w:type="spellStart"/>
      <w:r w:rsidRPr="00DD74CB">
        <w:rPr>
          <w:rFonts w:eastAsia="Calibri"/>
          <w:sz w:val="24"/>
          <w:szCs w:val="24"/>
        </w:rPr>
        <w:t>loga</w:t>
      </w:r>
      <w:proofErr w:type="spellEnd"/>
      <w:r w:rsidRPr="00DD74CB">
        <w:rPr>
          <w:rFonts w:eastAsia="Calibri"/>
          <w:sz w:val="24"/>
          <w:szCs w:val="24"/>
        </w:rPr>
        <w:t xml:space="preserve"> Wykonawcy na odzieży roboczej.</w:t>
      </w:r>
    </w:p>
    <w:p w14:paraId="64DD9713" w14:textId="77777777" w:rsidR="00731830" w:rsidRPr="00DD74CB" w:rsidRDefault="00731830" w:rsidP="0073183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709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Pracownicy Wykonawcy muszą w stopniu komunikatywnym porozumiewać się </w:t>
      </w:r>
      <w:r w:rsidRPr="00DD74CB">
        <w:rPr>
          <w:rFonts w:eastAsia="Calibri"/>
          <w:sz w:val="24"/>
          <w:szCs w:val="24"/>
        </w:rPr>
        <w:br/>
        <w:t>w języku polskim zarówno w mowie jak i w piśmie.</w:t>
      </w:r>
    </w:p>
    <w:p w14:paraId="23F99D07" w14:textId="77777777" w:rsidR="00731830" w:rsidRPr="00DD74CB" w:rsidRDefault="00731830" w:rsidP="0073183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709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Obowiązuje całkowity zakaz palenia tytoniu oraz papierosów elektronicznych na terenie budynku Zamawiającego.</w:t>
      </w:r>
    </w:p>
    <w:p w14:paraId="3A09E950" w14:textId="77777777" w:rsidR="00731830" w:rsidRPr="00DD74CB" w:rsidRDefault="00731830" w:rsidP="0073183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709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Zamawiający zastrzega sobie, na zasadach określonych wzorem Umowy, stanowiącym Załącznik do Zaproszenia do złożenia oferty, prawo do weryfikacji Pracowników Wykonawcy </w:t>
      </w:r>
      <w:r w:rsidRPr="00DD74CB">
        <w:rPr>
          <w:rFonts w:eastAsia="Calibri"/>
          <w:sz w:val="24"/>
          <w:szCs w:val="24"/>
        </w:rPr>
        <w:br/>
        <w:t>i żądania ich odsunięcia od realizacji przedmiotu zamówienia w sytuacji nierealizowania postanowień Umowy.</w:t>
      </w:r>
    </w:p>
    <w:p w14:paraId="29487EC0" w14:textId="77777777" w:rsidR="00731830" w:rsidRPr="00DD74CB" w:rsidRDefault="00731830" w:rsidP="0073183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709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Każdy Pracownik Wykonawcy przed przystąpieniem do wykonywania Usługi, zobowiązany jest złożyć oświadczenie o niekaralności. Ponadto Zamawiający wymaga, aby osoby realizujące przedmiot Umowy nie widniały w Rejestrze Sprawców Przestępstw na Tle Seksualnym, dostępnym na stronie internetowej: </w:t>
      </w:r>
      <w:hyperlink r:id="rId5" w:anchor="/" w:history="1">
        <w:r w:rsidRPr="00DD74CB">
          <w:rPr>
            <w:rFonts w:eastAsia="Calibri"/>
            <w:color w:val="0563C1"/>
            <w:sz w:val="24"/>
            <w:szCs w:val="24"/>
            <w:u w:val="single"/>
          </w:rPr>
          <w:t>https://rps.ms.gov.pl/pl-PL/Public#/</w:t>
        </w:r>
      </w:hyperlink>
      <w:r w:rsidRPr="00DD74CB">
        <w:rPr>
          <w:rFonts w:eastAsia="Calibri"/>
          <w:sz w:val="24"/>
          <w:szCs w:val="24"/>
        </w:rPr>
        <w:t xml:space="preserve"> </w:t>
      </w:r>
    </w:p>
    <w:p w14:paraId="5D3359AD" w14:textId="77777777" w:rsidR="00731830" w:rsidRPr="00DD74CB" w:rsidRDefault="00731830" w:rsidP="0073183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709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Przed przystąpieniem do wykonywania przedmiotu zamówienia, Pracownicy Wykonawcy powinni być przeszkoleni przez Wykonawcę w sferze m.in. BHP, PPOŻ, znajomości środków czystości używanych do wykonania należycie Usługi, znajomości obiektu i zakresu wykonywanych prac, materiałów wykończeniowych i instrukcji dotyczących ich konserwacji, jak również w zakresie Instrukcji Bezpieczeństwa Pożarowego. </w:t>
      </w:r>
    </w:p>
    <w:p w14:paraId="16041818" w14:textId="77777777" w:rsidR="00731830" w:rsidRPr="00DD74CB" w:rsidRDefault="00731830" w:rsidP="0073183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709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Pracownicy Wykonawcy powinni posiadać aktualne badania lekarskie dopuszczające do realizacji usług objętych przedmiotem udzielanego zamówienia. Zamawiający zastrzega sobie prawo do weryfikacji dokumentów.</w:t>
      </w:r>
    </w:p>
    <w:p w14:paraId="361D06D1" w14:textId="77777777" w:rsidR="00731830" w:rsidRPr="00DD74CB" w:rsidRDefault="00731830" w:rsidP="00731830">
      <w:pPr>
        <w:widowControl w:val="0"/>
        <w:numPr>
          <w:ilvl w:val="0"/>
          <w:numId w:val="6"/>
        </w:numPr>
        <w:suppressAutoHyphens/>
        <w:autoSpaceDN w:val="0"/>
        <w:spacing w:after="200" w:line="276" w:lineRule="auto"/>
        <w:ind w:left="709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lastRenderedPageBreak/>
        <w:t xml:space="preserve">Pracownicy Wykonawcy powinni posiadać uprawnienia do pracy na wysokościach </w:t>
      </w:r>
      <w:r w:rsidRPr="00DD74CB">
        <w:rPr>
          <w:rFonts w:eastAsia="Calibri"/>
          <w:sz w:val="24"/>
          <w:szCs w:val="24"/>
        </w:rPr>
        <w:br/>
        <w:t xml:space="preserve">w przypadku, gdy zakres realizowanej usługi będzie wymagał od danego pracownika posiadania odpowiedniego uprawnienia. Odpowiedzialność za brak uprawnień </w:t>
      </w:r>
      <w:r>
        <w:rPr>
          <w:rFonts w:eastAsia="Calibri"/>
          <w:sz w:val="24"/>
          <w:szCs w:val="24"/>
        </w:rPr>
        <w:br/>
      </w:r>
      <w:r w:rsidRPr="00DD74CB">
        <w:rPr>
          <w:rFonts w:eastAsia="Calibri"/>
          <w:sz w:val="24"/>
          <w:szCs w:val="24"/>
        </w:rPr>
        <w:t xml:space="preserve">i wymaganych badań ponosi wyłącznie Wykonawca. </w:t>
      </w:r>
    </w:p>
    <w:p w14:paraId="129B5F50" w14:textId="77777777" w:rsidR="00731830" w:rsidRPr="00DD74CB" w:rsidRDefault="00731830" w:rsidP="00731830">
      <w:pPr>
        <w:widowControl w:val="0"/>
        <w:suppressAutoHyphens/>
        <w:autoSpaceDN w:val="0"/>
        <w:spacing w:after="200" w:line="276" w:lineRule="auto"/>
        <w:ind w:left="709"/>
        <w:contextualSpacing/>
        <w:jc w:val="both"/>
        <w:textAlignment w:val="baseline"/>
        <w:rPr>
          <w:rFonts w:eastAsia="Calibri"/>
          <w:sz w:val="24"/>
          <w:szCs w:val="24"/>
        </w:rPr>
      </w:pPr>
    </w:p>
    <w:p w14:paraId="6DA43C4D" w14:textId="77777777" w:rsidR="00731830" w:rsidRPr="00DD74CB" w:rsidRDefault="00731830" w:rsidP="00731830">
      <w:pPr>
        <w:widowControl w:val="0"/>
        <w:numPr>
          <w:ilvl w:val="0"/>
          <w:numId w:val="5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b/>
          <w:sz w:val="24"/>
          <w:szCs w:val="24"/>
          <w:u w:val="single"/>
        </w:rPr>
      </w:pPr>
      <w:r w:rsidRPr="00DD74CB">
        <w:rPr>
          <w:rFonts w:eastAsia="Calibri"/>
          <w:b/>
          <w:sz w:val="24"/>
          <w:szCs w:val="24"/>
          <w:u w:val="single"/>
        </w:rPr>
        <w:t>Sprzęt, urządzenia, narzędzia, środki czystości, pomieszczenia.</w:t>
      </w:r>
    </w:p>
    <w:p w14:paraId="50AA57AC" w14:textId="77777777" w:rsidR="00731830" w:rsidRPr="00DD74CB" w:rsidRDefault="00731830" w:rsidP="00731830">
      <w:pPr>
        <w:spacing w:line="276" w:lineRule="auto"/>
        <w:ind w:left="720"/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14:paraId="31F24B82" w14:textId="77777777" w:rsidR="00731830" w:rsidRPr="00DD74CB" w:rsidRDefault="00731830" w:rsidP="00731830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Kompleksowe świadczenie Usługi odbywać się będzie przy użyciu własnych narzędzi, sprzętu i materiałów Wykonawcy.</w:t>
      </w:r>
    </w:p>
    <w:p w14:paraId="374794E4" w14:textId="77777777" w:rsidR="00731830" w:rsidRPr="00DD74CB" w:rsidRDefault="00731830" w:rsidP="00731830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Wykonawca zobowiązany jest zapewnić środki czystości – środki eksploatacyjne konieczne do prawidłowego wykonywania Usługi, w tym w szczególności odświeżacze powietrza, neutralizatory przykrych zapachów, mydło w płynie, ręczniki papierowe, papier toaletowy, worki na odpady, środki do dezynfekcji toalet, a tym samym nieprzerwany do nich dostęp. Ponadto Wykonawca zobowiązany jest zapewnić środki ochrony osobistej wynikające z przepisów BHP oraz wynikające z reżimu sanitarnego w związku ze stanem epidemii SARS CoV-2, tj. maseczki jednorazowego użytku i płyny do dezynfekcji dłoni. </w:t>
      </w:r>
    </w:p>
    <w:p w14:paraId="5027C06D" w14:textId="77777777" w:rsidR="00731830" w:rsidRPr="00DD74CB" w:rsidRDefault="00731830" w:rsidP="00731830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ind w:left="851" w:hanging="425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Wykonawca zobowiązany jest zapewnić środki chemiczne do wykonywania przedmiotu zamówienia, w tym środki czyszczące i środki konserwujące, które:</w:t>
      </w:r>
    </w:p>
    <w:p w14:paraId="200DE805" w14:textId="77777777" w:rsidR="00731830" w:rsidRPr="00DD74CB" w:rsidRDefault="00731830" w:rsidP="00731830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posiadają atesty PZH, kartę charakterystyki lub inny równoważny certyfikat potwierdzający, że oferowane środki nie mają negatywnego wpływu na zdrowie użytkownika i środowisko,</w:t>
      </w:r>
    </w:p>
    <w:p w14:paraId="508ADA29" w14:textId="77777777" w:rsidR="00731830" w:rsidRPr="00DD74CB" w:rsidRDefault="00731830" w:rsidP="00731830">
      <w:pPr>
        <w:widowControl w:val="0"/>
        <w:numPr>
          <w:ilvl w:val="0"/>
          <w:numId w:val="10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są dobrane tak, aby były zgodne z zaleceniami producentów danych powierzchni </w:t>
      </w:r>
      <w:r w:rsidRPr="00DD74CB">
        <w:rPr>
          <w:rFonts w:eastAsia="Calibri"/>
          <w:sz w:val="24"/>
          <w:szCs w:val="24"/>
        </w:rPr>
        <w:br/>
        <w:t xml:space="preserve">i dostosowane do różnego rodzaju zabrudzeń, plam (olejowe, spożywcze, kleje, farby itd.), </w:t>
      </w:r>
    </w:p>
    <w:p w14:paraId="79E048A2" w14:textId="77777777" w:rsidR="00731830" w:rsidRPr="00DD74CB" w:rsidRDefault="00731830" w:rsidP="00731830">
      <w:pPr>
        <w:widowControl w:val="0"/>
        <w:suppressAutoHyphens/>
        <w:autoSpaceDN w:val="0"/>
        <w:spacing w:after="200" w:line="276" w:lineRule="auto"/>
        <w:ind w:left="1058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Zamawiający ma prawo do nieograniczonej kontroli, czy środki używane przez Wykonawcę przy świadczeniu Usługi spełniają w/w kryteria.</w:t>
      </w:r>
    </w:p>
    <w:p w14:paraId="2C4F64B7" w14:textId="77777777" w:rsidR="00731830" w:rsidRPr="00DD74CB" w:rsidRDefault="00731830" w:rsidP="00731830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Wykonawca będzie używał środków do czyszczenia i pielęgnacji powierzchni zgodnie </w:t>
      </w:r>
      <w:r w:rsidRPr="00DD74CB">
        <w:rPr>
          <w:rFonts w:eastAsia="Calibri"/>
          <w:sz w:val="24"/>
          <w:szCs w:val="24"/>
        </w:rPr>
        <w:br/>
        <w:t>z zaleceniami Zamawiającego. W przypadku, w którym Wykonawca nie będzie posiadał danego typu środka czyszczącego, odpowiedniego dla czyszczenia / pielęgnacji powierzchni / elementów wyposażenia podlegającego sprzątaniu, zakupi je na własny koszt.</w:t>
      </w:r>
    </w:p>
    <w:p w14:paraId="7CD78FAD" w14:textId="77777777" w:rsidR="00731830" w:rsidRPr="00DD74CB" w:rsidRDefault="00731830" w:rsidP="00731830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Zamawiający wymaga, aby Wykonawca dysponował sprawnym technicznie sprzętem przeznaczonym do realizacji Usługi tj.: </w:t>
      </w:r>
    </w:p>
    <w:p w14:paraId="74AFDFD3" w14:textId="77777777" w:rsidR="00731830" w:rsidRPr="00DD74CB" w:rsidRDefault="00731830" w:rsidP="00731830">
      <w:pPr>
        <w:widowControl w:val="0"/>
        <w:numPr>
          <w:ilvl w:val="0"/>
          <w:numId w:val="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agregat do dezynfekcji parą – 1 sztuka</w:t>
      </w:r>
    </w:p>
    <w:p w14:paraId="1A2A84C9" w14:textId="77777777" w:rsidR="00731830" w:rsidRPr="00DD74CB" w:rsidRDefault="00731830" w:rsidP="00731830">
      <w:pPr>
        <w:widowControl w:val="0"/>
        <w:numPr>
          <w:ilvl w:val="0"/>
          <w:numId w:val="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maszyna szorująca dwubiegowa z wytwornicą piany – 1 sztuka</w:t>
      </w:r>
    </w:p>
    <w:p w14:paraId="6C34D27B" w14:textId="77777777" w:rsidR="00731830" w:rsidRPr="00DD74CB" w:rsidRDefault="00731830" w:rsidP="00731830">
      <w:pPr>
        <w:widowControl w:val="0"/>
        <w:numPr>
          <w:ilvl w:val="0"/>
          <w:numId w:val="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maszyna ciśnieniowa do odkażania części sanitarnych wysokimi temperaturami – 1 sztuka</w:t>
      </w:r>
    </w:p>
    <w:p w14:paraId="417BB31E" w14:textId="77777777" w:rsidR="00731830" w:rsidRPr="00DD74CB" w:rsidRDefault="00731830" w:rsidP="00731830">
      <w:pPr>
        <w:widowControl w:val="0"/>
        <w:numPr>
          <w:ilvl w:val="0"/>
          <w:numId w:val="8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>nowe, uprzednio nie używane, profesjonalne wózki serwisu sprzątającego – 2 sztuki</w:t>
      </w:r>
    </w:p>
    <w:p w14:paraId="4193583F" w14:textId="77777777" w:rsidR="00731830" w:rsidRPr="00DD74CB" w:rsidRDefault="00731830" w:rsidP="00731830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lastRenderedPageBreak/>
        <w:t>Wszystkie urządzenia wymienione w pkt. 5 powyżej, muszą znajdować się na obiekcie przez cały okres realizacji przedmiotu zamówienia.</w:t>
      </w:r>
    </w:p>
    <w:p w14:paraId="4CAD3444" w14:textId="77777777" w:rsidR="00731830" w:rsidRPr="00DD74CB" w:rsidRDefault="00731830" w:rsidP="00731830">
      <w:pPr>
        <w:widowControl w:val="0"/>
        <w:numPr>
          <w:ilvl w:val="0"/>
          <w:numId w:val="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4"/>
          <w:szCs w:val="24"/>
        </w:rPr>
      </w:pPr>
      <w:r w:rsidRPr="00DD74CB">
        <w:rPr>
          <w:sz w:val="24"/>
          <w:szCs w:val="24"/>
        </w:rPr>
        <w:t>Odkurzanie scen na Dużej Scenie i Scenie Liliput, odbywać się będzie po uprzednim przeszkoleniu przez Zamawiającego.</w:t>
      </w:r>
    </w:p>
    <w:p w14:paraId="2BBAE434" w14:textId="77777777" w:rsidR="00731830" w:rsidRPr="00DD74CB" w:rsidRDefault="00731830" w:rsidP="00731830">
      <w:pPr>
        <w:numPr>
          <w:ilvl w:val="0"/>
          <w:numId w:val="7"/>
        </w:numPr>
        <w:spacing w:line="276" w:lineRule="auto"/>
        <w:contextualSpacing/>
        <w:jc w:val="both"/>
        <w:rPr>
          <w:rFonts w:eastAsia="Calibri"/>
          <w:sz w:val="24"/>
          <w:szCs w:val="24"/>
        </w:rPr>
      </w:pPr>
      <w:r w:rsidRPr="00DD74CB">
        <w:rPr>
          <w:rFonts w:eastAsia="Calibri"/>
          <w:sz w:val="24"/>
          <w:szCs w:val="24"/>
        </w:rPr>
        <w:t xml:space="preserve">Wykonawca złoży Zamawiającemu listę pracowników, którzy będą wykonywali Usługę, </w:t>
      </w:r>
      <w:r w:rsidRPr="00DD74CB">
        <w:rPr>
          <w:rFonts w:eastAsia="Calibri"/>
          <w:sz w:val="24"/>
          <w:szCs w:val="24"/>
        </w:rPr>
        <w:br/>
        <w:t>a także przedstawi wykaz sprzętu przeznaczonego do wykonywania usług spełniającego wymagania Zamawiającego. Wykonawca będzie zgłaszał Zamawiającemu zmiany w składzie personelu sprzątającego.</w:t>
      </w:r>
    </w:p>
    <w:p w14:paraId="3BD16E04" w14:textId="77777777" w:rsidR="00731830" w:rsidRPr="00DD74CB" w:rsidRDefault="00731830" w:rsidP="00731830">
      <w:pPr>
        <w:widowControl w:val="0"/>
        <w:spacing w:line="276" w:lineRule="auto"/>
        <w:ind w:right="300"/>
        <w:jc w:val="center"/>
        <w:rPr>
          <w:sz w:val="24"/>
          <w:szCs w:val="24"/>
        </w:rPr>
      </w:pPr>
    </w:p>
    <w:p w14:paraId="6C766219" w14:textId="77777777" w:rsidR="00731830" w:rsidRPr="00DD74CB" w:rsidRDefault="00731830" w:rsidP="00731830">
      <w:pPr>
        <w:widowControl w:val="0"/>
        <w:numPr>
          <w:ilvl w:val="0"/>
          <w:numId w:val="5"/>
        </w:numPr>
        <w:spacing w:line="276" w:lineRule="auto"/>
        <w:ind w:right="300"/>
        <w:rPr>
          <w:sz w:val="24"/>
          <w:szCs w:val="24"/>
        </w:rPr>
      </w:pPr>
      <w:r w:rsidRPr="00DD74CB">
        <w:rPr>
          <w:sz w:val="24"/>
          <w:szCs w:val="24"/>
        </w:rPr>
        <w:t>Zakres zamówienia</w:t>
      </w:r>
    </w:p>
    <w:p w14:paraId="1616E269" w14:textId="77777777" w:rsidR="00731830" w:rsidRPr="00DD74CB" w:rsidRDefault="00731830" w:rsidP="0073183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W zakres przedmiotu zamówienia wchodzą następujące czynności:</w:t>
      </w:r>
    </w:p>
    <w:p w14:paraId="06F88E58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</w:p>
    <w:p w14:paraId="0879824A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odkurzanie wykładzin,</w:t>
      </w:r>
    </w:p>
    <w:p w14:paraId="38880CD4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odkurzanie foteli na widowni (210 szt.),</w:t>
      </w:r>
    </w:p>
    <w:p w14:paraId="5660E07B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mycie podłóg,</w:t>
      </w:r>
    </w:p>
    <w:p w14:paraId="5D90A2C0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wyrzucanie śmieci,</w:t>
      </w:r>
    </w:p>
    <w:p w14:paraId="10C09850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 xml:space="preserve">ścieranie kurzu z parapetów, biurek, </w:t>
      </w:r>
    </w:p>
    <w:p w14:paraId="479FF281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usuwanie śladów zabrudzeń mebli,</w:t>
      </w:r>
    </w:p>
    <w:p w14:paraId="5E27169A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mycie odpływów środkami czyszczącymi i bakteriobójczymi,</w:t>
      </w:r>
    </w:p>
    <w:p w14:paraId="1C9B06B0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mycie terakoty w łazienkach,</w:t>
      </w:r>
    </w:p>
    <w:p w14:paraId="025C4144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mycie luster w łazienkach,</w:t>
      </w:r>
    </w:p>
    <w:p w14:paraId="28409171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mycie glazury (raz na dwa tygodnie),</w:t>
      </w:r>
    </w:p>
    <w:p w14:paraId="50185752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 xml:space="preserve">mycie aparatów telefonicznych, </w:t>
      </w:r>
    </w:p>
    <w:p w14:paraId="50DAC944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 xml:space="preserve">czyszczenie poręczy, </w:t>
      </w:r>
    </w:p>
    <w:p w14:paraId="746825CB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mycie drzwi wejściowych do Teatru,</w:t>
      </w:r>
    </w:p>
    <w:p w14:paraId="5A7ED2C2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 xml:space="preserve">dezynfekcja powierzchni typu klamki, balustrady, przyciski itd., </w:t>
      </w:r>
    </w:p>
    <w:p w14:paraId="4E68399D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mycie okien 1 raz na kwartał,</w:t>
      </w:r>
    </w:p>
    <w:p w14:paraId="0F770D69" w14:textId="77777777" w:rsidR="00731830" w:rsidRPr="00DD74CB" w:rsidRDefault="00731830" w:rsidP="0073183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sprzątanie terenu przed budynkiem Teatru:</w:t>
      </w:r>
    </w:p>
    <w:p w14:paraId="654A32A9" w14:textId="77777777" w:rsidR="00731830" w:rsidRPr="00DD74CB" w:rsidRDefault="00731830" w:rsidP="0073183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usuwanie liści, piachu,</w:t>
      </w:r>
    </w:p>
    <w:p w14:paraId="6A865C1A" w14:textId="77777777" w:rsidR="00731830" w:rsidRPr="00DD74CB" w:rsidRDefault="00731830" w:rsidP="0073183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usuwanie śmieci,</w:t>
      </w:r>
    </w:p>
    <w:p w14:paraId="3F884210" w14:textId="77777777" w:rsidR="00731830" w:rsidRPr="00DD74CB" w:rsidRDefault="00731830" w:rsidP="00731830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lastRenderedPageBreak/>
        <w:t>w okresie zimowym - odśnieżanie, w razie opadu śniegu w godzinach pracy Teatru, teren musi zostać odśnieżony maksymalnie po upływie 3 godzin od ustania opadów.</w:t>
      </w:r>
    </w:p>
    <w:p w14:paraId="6BC82CF3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Powierzchnia teatralna do sprzątania:</w:t>
      </w:r>
    </w:p>
    <w:p w14:paraId="0C89C479" w14:textId="77777777" w:rsidR="00731830" w:rsidRPr="00DD74CB" w:rsidRDefault="00731830" w:rsidP="0073183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="Microsoft Sans Serif"/>
          <w:b/>
          <w:bCs/>
          <w:sz w:val="24"/>
          <w:szCs w:val="24"/>
        </w:rPr>
      </w:pPr>
      <w:r w:rsidRPr="00DD74CB">
        <w:rPr>
          <w:rFonts w:eastAsia="Microsoft Sans Serif"/>
          <w:b/>
          <w:bCs/>
          <w:sz w:val="24"/>
          <w:szCs w:val="24"/>
        </w:rPr>
        <w:t>Część administracyjna sprzątana w cyklu od poniedziałku do piątku po godzinie 17.00:</w:t>
      </w:r>
    </w:p>
    <w:p w14:paraId="54DEA133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1) Kasa, portiernia - 7,5 m2</w:t>
      </w:r>
    </w:p>
    <w:p w14:paraId="1C31C814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2) Komunikacja do biur (korytarz i schody) - 2,7 m2</w:t>
      </w:r>
    </w:p>
    <w:p w14:paraId="644B4B8D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3) Komunikacja do biur (korytarz i schody), poziom 0,5 - 13,5 m2</w:t>
      </w:r>
    </w:p>
    <w:p w14:paraId="4D1D7E5D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4) Korytarz i schody, poziom 1 - 18 m2</w:t>
      </w:r>
    </w:p>
    <w:p w14:paraId="4073CF5A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5) Kabina akustyczna - 5 m2</w:t>
      </w:r>
    </w:p>
    <w:p w14:paraId="66BBAF83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6) Kabina elektryczna -5 m2</w:t>
      </w:r>
    </w:p>
    <w:p w14:paraId="13B29884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7) Pokój Grafika - 6,7 m2</w:t>
      </w:r>
    </w:p>
    <w:p w14:paraId="002D6531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8) Pokój Organizacji Widowni - 16,3 m2</w:t>
      </w:r>
    </w:p>
    <w:p w14:paraId="6BB592CB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9) Sekretariat - 11.6 m2</w:t>
      </w:r>
    </w:p>
    <w:p w14:paraId="76CE4D0F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10) Pokój dyrekcji Teatru -11.8 m2</w:t>
      </w:r>
    </w:p>
    <w:p w14:paraId="39EEF23F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11) Pokój Księgowości - 17 m2</w:t>
      </w:r>
    </w:p>
    <w:p w14:paraId="30FFDDB9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12) Toaleta - 3 m2</w:t>
      </w:r>
    </w:p>
    <w:p w14:paraId="3E6F83C4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13) Pokoje księgowości x 3 znajdujące się w budynku sąsiadującym z Teatrem w KZRSS „Społem” -  40 m2</w:t>
      </w:r>
    </w:p>
    <w:p w14:paraId="56398F7C" w14:textId="77777777" w:rsidR="00731830" w:rsidRPr="00DD74CB" w:rsidRDefault="00731830" w:rsidP="0073183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="Microsoft Sans Serif"/>
          <w:b/>
          <w:bCs/>
          <w:sz w:val="24"/>
          <w:szCs w:val="24"/>
        </w:rPr>
      </w:pPr>
      <w:r w:rsidRPr="00DD74CB">
        <w:rPr>
          <w:rFonts w:eastAsia="Microsoft Sans Serif"/>
          <w:b/>
          <w:bCs/>
          <w:sz w:val="24"/>
          <w:szCs w:val="24"/>
        </w:rPr>
        <w:t>Część teatralna sprzątana w cyklu od poniedziałku do niedzieli:</w:t>
      </w:r>
    </w:p>
    <w:p w14:paraId="021F79BD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Godziny do ustalenia w zależności od planu repertuarowego i planu prób. Biorąc pod uwagę rytm pracy Teatru w roku 2019 (sprzed ogłoszenia na terenie kraju stanu epidemii): wtorek – piątek 9.30 do 14.00 - spektakle na dwóch scenach i od 17.00 do 21.00 - próby. Dostępność przestrzeni do sprzątania po godz. 21.00.</w:t>
      </w:r>
    </w:p>
    <w:p w14:paraId="0C8DE6C2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Sobota od 11.00 i 13.00 spektakle na scenie Liliput, 17.00 spektakl na Dużej Scenie.</w:t>
      </w:r>
    </w:p>
    <w:p w14:paraId="3ADA6291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Niedziela 11.00 i 13.00 spektakle na Dużej Scenie, 16.00 spektakl na scenie Liliput.</w:t>
      </w:r>
    </w:p>
    <w:p w14:paraId="67042716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Lipiec, sierpień - okres wakacji.</w:t>
      </w:r>
    </w:p>
    <w:p w14:paraId="63EBB226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1) Hall - 48 m2</w:t>
      </w:r>
    </w:p>
    <w:p w14:paraId="79B161EF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2) Komunikacja, hall - 47,5 m2</w:t>
      </w:r>
    </w:p>
    <w:p w14:paraId="180B92D0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3) Dwie szatnie - 53,7 m2 każda (łącznie 107,4 m2)</w:t>
      </w:r>
    </w:p>
    <w:p w14:paraId="59F773C6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lastRenderedPageBreak/>
        <w:t>4) Cztery toalety dla widzów - 42,5 m2</w:t>
      </w:r>
    </w:p>
    <w:p w14:paraId="6B4E3EEF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5) Zaplecze aktorskie (dwie garderoby, pomieszczenie gospodarcze, umywalki, prysznic i dwie toalety) - 73,6 m2</w:t>
      </w:r>
    </w:p>
    <w:p w14:paraId="7BF9D36E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6) Widownia - 136 m2</w:t>
      </w:r>
    </w:p>
    <w:p w14:paraId="07BA8FA1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 xml:space="preserve">7) Scena -123,5 m2 </w:t>
      </w:r>
    </w:p>
    <w:p w14:paraId="6E47D403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8) Scena Liliput - 76 m2</w:t>
      </w:r>
    </w:p>
    <w:p w14:paraId="33645E8E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9) Garderoba Scena Liliput - 15,5 m2</w:t>
      </w:r>
    </w:p>
    <w:p w14:paraId="1D0B78C0" w14:textId="77777777" w:rsidR="00731830" w:rsidRPr="00DD74CB" w:rsidRDefault="00731830" w:rsidP="0073183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="Microsoft Sans Serif"/>
          <w:b/>
          <w:bCs/>
          <w:sz w:val="24"/>
          <w:szCs w:val="24"/>
        </w:rPr>
      </w:pPr>
      <w:r w:rsidRPr="00DD74CB">
        <w:rPr>
          <w:rFonts w:eastAsia="Microsoft Sans Serif"/>
          <w:b/>
          <w:bCs/>
          <w:sz w:val="24"/>
          <w:szCs w:val="24"/>
        </w:rPr>
        <w:t>Część zaplecza sceny sprzątana w cyklu od poniedziałku do piątku:</w:t>
      </w:r>
    </w:p>
    <w:p w14:paraId="701A1FB4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1) Komunikacja z tyłu sceny - 27 m2</w:t>
      </w:r>
    </w:p>
    <w:p w14:paraId="541BBAF3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2) Pokój techniki - 2 m2</w:t>
      </w:r>
    </w:p>
    <w:p w14:paraId="16A151FE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3) Pracownia plastyczna - 36 m2</w:t>
      </w:r>
    </w:p>
    <w:p w14:paraId="536F16FF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4) Kieszeń sceniczna - 8 m2</w:t>
      </w:r>
    </w:p>
    <w:p w14:paraId="027EF91B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5) Pracownia mechanizatorska - 14,5 m2</w:t>
      </w:r>
    </w:p>
    <w:p w14:paraId="781A359D" w14:textId="77777777" w:rsidR="00731830" w:rsidRPr="00DD74CB" w:rsidRDefault="00731830" w:rsidP="00731830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contextualSpacing/>
        <w:rPr>
          <w:rFonts w:eastAsia="Microsoft Sans Serif"/>
          <w:b/>
          <w:bCs/>
          <w:sz w:val="24"/>
          <w:szCs w:val="24"/>
        </w:rPr>
      </w:pPr>
      <w:r w:rsidRPr="00DD74CB">
        <w:rPr>
          <w:rFonts w:eastAsia="Microsoft Sans Serif"/>
          <w:b/>
          <w:bCs/>
          <w:sz w:val="24"/>
          <w:szCs w:val="24"/>
        </w:rPr>
        <w:t>Przestrzenie do sprzątania na zlecenie np. raz na tydzień:</w:t>
      </w:r>
    </w:p>
    <w:p w14:paraId="10456A16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1) Pokój gościnny - 13 m2</w:t>
      </w:r>
    </w:p>
    <w:p w14:paraId="31A87A9B" w14:textId="77777777" w:rsidR="00731830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</w:p>
    <w:p w14:paraId="6B70CB6D" w14:textId="6B9797D3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 xml:space="preserve">Łączna powierzchnia pomieszczeń do sprzątania - ok. 928,5 m2 </w:t>
      </w:r>
    </w:p>
    <w:p w14:paraId="61391313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</w:p>
    <w:p w14:paraId="659DB11E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b/>
          <w:bCs/>
          <w:sz w:val="24"/>
          <w:szCs w:val="24"/>
        </w:rPr>
      </w:pPr>
      <w:r w:rsidRPr="00DD74CB">
        <w:rPr>
          <w:rFonts w:eastAsia="Microsoft Sans Serif"/>
          <w:b/>
          <w:bCs/>
          <w:sz w:val="24"/>
          <w:szCs w:val="24"/>
        </w:rPr>
        <w:t xml:space="preserve">Część administracyjną należy sprzątać od poniedziałku do piątku, część teatralną od wtorku do niedzieli. </w:t>
      </w:r>
    </w:p>
    <w:p w14:paraId="6DA0B758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</w:p>
    <w:p w14:paraId="49A696F1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b/>
          <w:bCs/>
          <w:i/>
          <w:iCs/>
          <w:sz w:val="24"/>
          <w:szCs w:val="24"/>
        </w:rPr>
        <w:t xml:space="preserve">Dodatkowe wymagania dotyczące realizacji przedmiotu zamówienia </w:t>
      </w:r>
    </w:p>
    <w:p w14:paraId="16F96BA7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</w:p>
    <w:p w14:paraId="79A39FCF" w14:textId="77777777" w:rsidR="00731830" w:rsidRPr="00DD74CB" w:rsidRDefault="00731830" w:rsidP="0073183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 xml:space="preserve">Prace wchodzące w zakres przedmiotu zamówienia muszą być prowadzone po zakończeniu pracy Teatru. </w:t>
      </w:r>
    </w:p>
    <w:p w14:paraId="1536C69B" w14:textId="77777777" w:rsidR="00731830" w:rsidRPr="00DD74CB" w:rsidRDefault="00731830" w:rsidP="0073183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 xml:space="preserve">Wykonawca przy wykonywaniu pracy zobowiązany jest uwzględnić specyfikę Teatru repertuarowego (teatr dla dzieci). </w:t>
      </w:r>
    </w:p>
    <w:p w14:paraId="716DEC44" w14:textId="77777777" w:rsidR="00731830" w:rsidRPr="00DD74CB" w:rsidRDefault="00731830" w:rsidP="0073183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  <w:r w:rsidRPr="00DD74CB">
        <w:rPr>
          <w:rFonts w:eastAsia="Microsoft Sans Serif"/>
          <w:sz w:val="24"/>
          <w:szCs w:val="24"/>
        </w:rPr>
        <w:t>Wykonawca zobowiązuje się do przestrzegania wytycznych dla pracowników serwisu sprzątającego związanych z przeciwdziałaniem COVID-19, tj.:</w:t>
      </w:r>
    </w:p>
    <w:p w14:paraId="210DE33E" w14:textId="77777777" w:rsidR="00731830" w:rsidRPr="00DD74CB" w:rsidRDefault="00731830" w:rsidP="00731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1"/>
          <w:tab w:val="center" w:pos="5244"/>
        </w:tabs>
        <w:spacing w:after="3"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lastRenderedPageBreak/>
        <w:t xml:space="preserve">do pracy w serwisie sprzątającym uprawniona jest wyłącznie osoba, która według jej najlepszej wiedzy nie jest osobą zakażoną wirusem SARS-CoV-2, nie przebywa na kwarantannie, ani też nie przebywa pod nadzorem epidemiologicznym. </w:t>
      </w:r>
    </w:p>
    <w:p w14:paraId="2CD382CA" w14:textId="77777777" w:rsidR="00731830" w:rsidRPr="00DD74CB" w:rsidRDefault="00731830" w:rsidP="00731830">
      <w:pPr>
        <w:pBdr>
          <w:top w:val="nil"/>
          <w:left w:val="nil"/>
          <w:bottom w:val="nil"/>
          <w:right w:val="nil"/>
          <w:between w:val="nil"/>
          <w:bar w:val="nil"/>
        </w:pBdr>
        <w:spacing w:after="3"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Przed wejściem do Teatru każdy pracownik serwisu sprzątającego jest zobowiązany do złożenia pisemnego oświadczenia, ż</w:t>
      </w:r>
      <w:r w:rsidRPr="00DD74CB">
        <w:rPr>
          <w:sz w:val="24"/>
          <w:szCs w:val="24"/>
          <w:lang w:val="nl-NL"/>
        </w:rPr>
        <w:t>e wed</w:t>
      </w:r>
      <w:r w:rsidRPr="00DD74CB">
        <w:rPr>
          <w:sz w:val="24"/>
          <w:szCs w:val="24"/>
        </w:rPr>
        <w:t>ług jego najlepszej wiedzy, nie jest osobą zakażoną wirusem SARS-CoV-2 i nie przebywa na kwarantannie lub pod nadzorem epidemiologicznym, zgodnie ze wzorem udostępnionym przez Teatr w formie drukowanej przy wejściu do Teatru; w przypadku zmiany stanu zdrowia pracownik serwisu niezwłocznie informuje telefonicznie Specjalistę ds. Obsługi Widowni Teatru lub Centralę Teatru (nr tel.</w:t>
      </w:r>
      <w:r w:rsidRPr="00DD74CB">
        <w:rPr>
          <w:color w:val="222222"/>
          <w:sz w:val="24"/>
          <w:szCs w:val="24"/>
          <w:shd w:val="clear" w:color="auto" w:fill="F5F5F5"/>
        </w:rPr>
        <w:t xml:space="preserve"> tel. 22 845 16 76/77</w:t>
      </w:r>
      <w:r w:rsidRPr="00DD74CB">
        <w:rPr>
          <w:sz w:val="24"/>
          <w:szCs w:val="24"/>
        </w:rPr>
        <w:t>)</w:t>
      </w:r>
    </w:p>
    <w:p w14:paraId="494D3AE0" w14:textId="77777777" w:rsidR="00731830" w:rsidRPr="00DD74CB" w:rsidRDefault="00731830" w:rsidP="00731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"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oświadczenia pracowników serwisu sprzątającego przekazywane będą Specjaliście ds. Obsługi Widowni,</w:t>
      </w:r>
    </w:p>
    <w:p w14:paraId="32D885C2" w14:textId="77777777" w:rsidR="00731830" w:rsidRPr="00DD74CB" w:rsidRDefault="00731830" w:rsidP="00731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"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 xml:space="preserve">na terenie Teatru </w:t>
      </w:r>
      <w:r w:rsidRPr="00DD74CB">
        <w:rPr>
          <w:sz w:val="24"/>
          <w:szCs w:val="24"/>
          <w:lang w:val="it-IT"/>
        </w:rPr>
        <w:t xml:space="preserve">należy </w:t>
      </w:r>
      <w:r w:rsidRPr="00DD74CB">
        <w:rPr>
          <w:sz w:val="24"/>
          <w:szCs w:val="24"/>
        </w:rPr>
        <w:t>przestrzegać obowiązku zakrywania ust i nosa za pomocą maseczki oraz ochrony dłoni (rękawiczki),</w:t>
      </w:r>
    </w:p>
    <w:p w14:paraId="379029E9" w14:textId="77777777" w:rsidR="00731830" w:rsidRPr="00DD74CB" w:rsidRDefault="00731830" w:rsidP="00731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"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pracownik serwisu sprzątającego zobowiązany jest do dezynfekowania wszystkich dostępnych dla publiczności klamek, poręczy, kontuarów, stolików oraz toalet,</w:t>
      </w:r>
    </w:p>
    <w:p w14:paraId="30A49F98" w14:textId="77777777" w:rsidR="00731830" w:rsidRPr="00DD74CB" w:rsidRDefault="00731830" w:rsidP="007318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1"/>
          <w:tab w:val="center" w:pos="5244"/>
        </w:tabs>
        <w:spacing w:after="3" w:line="276" w:lineRule="auto"/>
        <w:jc w:val="both"/>
        <w:rPr>
          <w:sz w:val="24"/>
          <w:szCs w:val="24"/>
        </w:rPr>
      </w:pPr>
      <w:r w:rsidRPr="00DD74CB">
        <w:rPr>
          <w:sz w:val="24"/>
          <w:szCs w:val="24"/>
        </w:rPr>
        <w:t>zużyte środki ochrony osobistej (maseczki, rękawiczki) należy wyrzucić do specjalnie przeznaczonych do tego pojemników.</w:t>
      </w:r>
    </w:p>
    <w:p w14:paraId="368B5CCA" w14:textId="77777777" w:rsidR="00731830" w:rsidRPr="00DD74CB" w:rsidRDefault="00731830" w:rsidP="00731830">
      <w:pPr>
        <w:autoSpaceDE w:val="0"/>
        <w:autoSpaceDN w:val="0"/>
        <w:adjustRightInd w:val="0"/>
        <w:spacing w:line="276" w:lineRule="auto"/>
        <w:rPr>
          <w:rFonts w:eastAsia="Microsoft Sans Serif"/>
          <w:sz w:val="24"/>
          <w:szCs w:val="24"/>
        </w:rPr>
      </w:pPr>
    </w:p>
    <w:p w14:paraId="1B7391AB" w14:textId="77777777" w:rsidR="00731830" w:rsidRPr="00DD74CB" w:rsidRDefault="00731830" w:rsidP="00731830">
      <w:pPr>
        <w:suppressAutoHyphens/>
        <w:autoSpaceDN w:val="0"/>
        <w:spacing w:before="120"/>
        <w:textAlignment w:val="baseline"/>
        <w:rPr>
          <w:kern w:val="3"/>
          <w:sz w:val="24"/>
          <w:szCs w:val="24"/>
        </w:rPr>
      </w:pPr>
      <w:r w:rsidRPr="00DD74CB">
        <w:rPr>
          <w:kern w:val="3"/>
          <w:sz w:val="24"/>
          <w:szCs w:val="24"/>
        </w:rPr>
        <w:t xml:space="preserve"> </w:t>
      </w:r>
    </w:p>
    <w:p w14:paraId="3BA81042" w14:textId="77777777" w:rsidR="00731830" w:rsidRPr="00DD74CB" w:rsidRDefault="00731830" w:rsidP="00731830">
      <w:pPr>
        <w:widowControl w:val="0"/>
        <w:tabs>
          <w:tab w:val="left" w:pos="384"/>
        </w:tabs>
        <w:spacing w:before="120" w:after="440"/>
        <w:jc w:val="both"/>
        <w:rPr>
          <w:sz w:val="24"/>
          <w:szCs w:val="24"/>
        </w:rPr>
      </w:pPr>
    </w:p>
    <w:p w14:paraId="3984843A" w14:textId="77777777" w:rsidR="00731830" w:rsidRPr="00DD74CB" w:rsidRDefault="00731830" w:rsidP="00731830">
      <w:pPr>
        <w:widowControl w:val="0"/>
        <w:tabs>
          <w:tab w:val="left" w:pos="384"/>
        </w:tabs>
        <w:spacing w:before="120" w:after="440"/>
        <w:jc w:val="both"/>
        <w:rPr>
          <w:sz w:val="24"/>
          <w:szCs w:val="24"/>
        </w:rPr>
      </w:pPr>
    </w:p>
    <w:p w14:paraId="0E8C5DB9" w14:textId="77777777" w:rsidR="00731830" w:rsidRDefault="00731830"/>
    <w:sectPr w:rsidR="0073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luna Sans">
    <w:altName w:val="Calibri"/>
    <w:panose1 w:val="00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64F5E"/>
    <w:multiLevelType w:val="hybridMultilevel"/>
    <w:tmpl w:val="228468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F781BB4"/>
    <w:multiLevelType w:val="hybridMultilevel"/>
    <w:tmpl w:val="9F3070AA"/>
    <w:lvl w:ilvl="0" w:tplc="BE1476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DF618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C2FDA"/>
    <w:multiLevelType w:val="hybridMultilevel"/>
    <w:tmpl w:val="336C2CAC"/>
    <w:lvl w:ilvl="0" w:tplc="48D6B1E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BC5C85EE">
      <w:start w:val="1"/>
      <w:numFmt w:val="lowerLetter"/>
      <w:lvlText w:val="%2."/>
      <w:lvlJc w:val="left"/>
      <w:pPr>
        <w:ind w:left="1807" w:hanging="585"/>
      </w:pPr>
      <w:rPr>
        <w:rFonts w:hint="default"/>
      </w:rPr>
    </w:lvl>
    <w:lvl w:ilvl="2" w:tplc="B3AC684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FE1879D6">
      <w:start w:val="1"/>
      <w:numFmt w:val="lowerLetter"/>
      <w:lvlText w:val="%4."/>
      <w:lvlJc w:val="left"/>
      <w:pPr>
        <w:ind w:left="302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7780546"/>
    <w:multiLevelType w:val="hybridMultilevel"/>
    <w:tmpl w:val="DE0AE0FE"/>
    <w:lvl w:ilvl="0" w:tplc="04150001">
      <w:start w:val="1"/>
      <w:numFmt w:val="bullet"/>
      <w:lvlText w:val=""/>
      <w:lvlJc w:val="left"/>
      <w:pPr>
        <w:ind w:left="786" w:hanging="426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004AE0">
      <w:start w:val="1"/>
      <w:numFmt w:val="lowerLetter"/>
      <w:lvlText w:val="%2."/>
      <w:lvlJc w:val="left"/>
      <w:pPr>
        <w:ind w:left="144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D88AB8">
      <w:start w:val="1"/>
      <w:numFmt w:val="lowerRoman"/>
      <w:lvlText w:val="%3."/>
      <w:lvlJc w:val="left"/>
      <w:pPr>
        <w:ind w:left="216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2438FA">
      <w:start w:val="1"/>
      <w:numFmt w:val="decimal"/>
      <w:lvlText w:val="%4."/>
      <w:lvlJc w:val="left"/>
      <w:pPr>
        <w:ind w:left="288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69800">
      <w:start w:val="1"/>
      <w:numFmt w:val="lowerLetter"/>
      <w:lvlText w:val="%5."/>
      <w:lvlJc w:val="left"/>
      <w:pPr>
        <w:ind w:left="360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849FC8">
      <w:start w:val="1"/>
      <w:numFmt w:val="lowerRoman"/>
      <w:lvlText w:val="%6."/>
      <w:lvlJc w:val="left"/>
      <w:pPr>
        <w:ind w:left="432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F21758">
      <w:start w:val="1"/>
      <w:numFmt w:val="decimal"/>
      <w:lvlText w:val="%7."/>
      <w:lvlJc w:val="left"/>
      <w:pPr>
        <w:ind w:left="504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2C6896">
      <w:start w:val="1"/>
      <w:numFmt w:val="lowerLetter"/>
      <w:lvlText w:val="%8."/>
      <w:lvlJc w:val="left"/>
      <w:pPr>
        <w:ind w:left="576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D82CCA">
      <w:start w:val="1"/>
      <w:numFmt w:val="lowerRoman"/>
      <w:lvlText w:val="%9."/>
      <w:lvlJc w:val="left"/>
      <w:pPr>
        <w:ind w:left="6480" w:hanging="42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D1425"/>
    <w:multiLevelType w:val="hybridMultilevel"/>
    <w:tmpl w:val="ED987E9A"/>
    <w:lvl w:ilvl="0" w:tplc="C9CADDC0">
      <w:start w:val="1"/>
      <w:numFmt w:val="decimal"/>
      <w:lvlText w:val="%1."/>
      <w:lvlJc w:val="left"/>
      <w:pPr>
        <w:ind w:left="1440" w:hanging="360"/>
      </w:pPr>
      <w:rPr>
        <w:rFonts w:ascii="Calluna Sans" w:eastAsia="Calibri" w:hAnsi="Calluna Sans" w:cs="Times New Roman"/>
      </w:rPr>
    </w:lvl>
    <w:lvl w:ilvl="1" w:tplc="71949DA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8D709B"/>
    <w:multiLevelType w:val="hybridMultilevel"/>
    <w:tmpl w:val="1DBC3232"/>
    <w:lvl w:ilvl="0" w:tplc="1116CC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5E547F"/>
    <w:multiLevelType w:val="hybridMultilevel"/>
    <w:tmpl w:val="820A3D1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7C58C54A">
      <w:start w:val="1"/>
      <w:numFmt w:val="lowerLetter"/>
      <w:lvlText w:val="%2."/>
      <w:lvlJc w:val="left"/>
      <w:pPr>
        <w:ind w:left="234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184DBB"/>
    <w:multiLevelType w:val="hybridMultilevel"/>
    <w:tmpl w:val="1F160EA8"/>
    <w:lvl w:ilvl="0" w:tplc="9E20A6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8101B"/>
    <w:multiLevelType w:val="hybridMultilevel"/>
    <w:tmpl w:val="597A04D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455FA"/>
    <w:multiLevelType w:val="hybridMultilevel"/>
    <w:tmpl w:val="89DE9CD8"/>
    <w:lvl w:ilvl="0" w:tplc="D548D18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30"/>
    <w:rsid w:val="0073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8763"/>
  <w15:chartTrackingRefBased/>
  <w15:docId w15:val="{0FDEE327-0246-4EC2-A7A6-63295E57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ps.ms.gov.pl/pl-PL/Publ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8424</Characters>
  <Application>Microsoft Office Word</Application>
  <DocSecurity>0</DocSecurity>
  <Lines>70</Lines>
  <Paragraphs>19</Paragraphs>
  <ScaleCrop>false</ScaleCrop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2021-02-24T19:44:00Z</dcterms:created>
  <dcterms:modified xsi:type="dcterms:W3CDTF">2021-02-24T19:47:00Z</dcterms:modified>
</cp:coreProperties>
</file>